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E5532" w14:textId="12A4FECF" w:rsidR="00162852" w:rsidRPr="005411AA" w:rsidRDefault="00162852" w:rsidP="00162852">
      <w:pPr>
        <w:jc w:val="center"/>
        <w:rPr>
          <w:rFonts w:ascii="Times New Roman" w:hAnsi="Times New Roman" w:cs="Times New Roman"/>
          <w:b/>
          <w:bCs/>
          <w:sz w:val="28"/>
          <w:szCs w:val="28"/>
        </w:rPr>
      </w:pPr>
      <w:r w:rsidRPr="005411AA">
        <w:rPr>
          <w:rFonts w:ascii="Times New Roman" w:hAnsi="Times New Roman" w:cs="Times New Roman"/>
          <w:b/>
          <w:bCs/>
          <w:sz w:val="28"/>
          <w:szCs w:val="28"/>
        </w:rPr>
        <w:t>OŚWIADCZENIE O CHĘCI PRZYSTĄPIENIA DO PROGRAMU „CIEPŁE MIESZKANIE”</w:t>
      </w:r>
      <w:r w:rsidR="00180BC4" w:rsidRPr="005411AA">
        <w:rPr>
          <w:rFonts w:ascii="Times New Roman" w:hAnsi="Times New Roman" w:cs="Times New Roman"/>
          <w:b/>
          <w:bCs/>
          <w:sz w:val="28"/>
          <w:szCs w:val="28"/>
        </w:rPr>
        <w:t xml:space="preserve"> W MIEŚCIE GOLUB</w:t>
      </w:r>
      <w:r w:rsidR="00670E29" w:rsidRPr="005411AA">
        <w:rPr>
          <w:rFonts w:ascii="Times New Roman" w:hAnsi="Times New Roman" w:cs="Times New Roman"/>
          <w:b/>
          <w:bCs/>
          <w:sz w:val="28"/>
          <w:szCs w:val="28"/>
        </w:rPr>
        <w:t>IA</w:t>
      </w:r>
      <w:r w:rsidR="00180BC4" w:rsidRPr="005411AA">
        <w:rPr>
          <w:rFonts w:ascii="Times New Roman" w:hAnsi="Times New Roman" w:cs="Times New Roman"/>
          <w:b/>
          <w:bCs/>
          <w:sz w:val="28"/>
          <w:szCs w:val="28"/>
        </w:rPr>
        <w:t>-DOBRZY</w:t>
      </w:r>
      <w:r w:rsidR="00670E29" w:rsidRPr="005411AA">
        <w:rPr>
          <w:rFonts w:ascii="Times New Roman" w:hAnsi="Times New Roman" w:cs="Times New Roman"/>
          <w:b/>
          <w:bCs/>
          <w:sz w:val="28"/>
          <w:szCs w:val="28"/>
        </w:rPr>
        <w:t>NIA</w:t>
      </w:r>
    </w:p>
    <w:p w14:paraId="4D474165" w14:textId="6EB50E8B" w:rsidR="00162852" w:rsidRPr="005411AA" w:rsidRDefault="00162852" w:rsidP="00162852">
      <w:pPr>
        <w:pStyle w:val="NormalnyWeb"/>
        <w:spacing w:after="159" w:line="240" w:lineRule="auto"/>
        <w:jc w:val="both"/>
        <w:rPr>
          <w:b/>
          <w:bCs/>
        </w:rPr>
      </w:pPr>
      <w:r w:rsidRPr="005411AA">
        <w:rPr>
          <w:b/>
          <w:bCs/>
          <w:sz w:val="22"/>
          <w:szCs w:val="22"/>
        </w:rPr>
        <w:t xml:space="preserve">Oświadczenie nie stanowi żadnego zobowiązania czy też deklaracji udziału w programie „Ciepłe Mieszkanie”, ma na celu zebranie informacji, które pomocne będą w pozyskaniu dofinansowania w ramach programu. </w:t>
      </w:r>
      <w:r w:rsidRPr="005411AA">
        <w:rPr>
          <w:b/>
          <w:sz w:val="22"/>
          <w:szCs w:val="22"/>
        </w:rPr>
        <w:t xml:space="preserve">Dane zawarte w ankiecie służą jedynie do oszacowania </w:t>
      </w:r>
      <w:r w:rsidR="005C68D8" w:rsidRPr="005411AA">
        <w:rPr>
          <w:b/>
          <w:sz w:val="22"/>
          <w:szCs w:val="22"/>
        </w:rPr>
        <w:t>liczby osób, będących właści</w:t>
      </w:r>
      <w:r w:rsidR="00CE38FE" w:rsidRPr="005411AA">
        <w:rPr>
          <w:b/>
          <w:sz w:val="22"/>
          <w:szCs w:val="22"/>
        </w:rPr>
        <w:t>ciel</w:t>
      </w:r>
      <w:r w:rsidR="005C68D8" w:rsidRPr="005411AA">
        <w:rPr>
          <w:b/>
          <w:sz w:val="22"/>
          <w:szCs w:val="22"/>
        </w:rPr>
        <w:t xml:space="preserve">ami lokali </w:t>
      </w:r>
      <w:r w:rsidRPr="005411AA">
        <w:rPr>
          <w:b/>
          <w:sz w:val="22"/>
          <w:szCs w:val="22"/>
        </w:rPr>
        <w:t xml:space="preserve">zainteresowanych dofinansowaniem wymiany źródeł ciepła i poprawą efektywności energetycznej mieszkań, celem przygotowania ewentualnego wniosku o dofinansowanie inwestycji, który Gmina Miasto </w:t>
      </w:r>
      <w:r w:rsidR="00B52353" w:rsidRPr="005411AA">
        <w:rPr>
          <w:b/>
          <w:sz w:val="22"/>
          <w:szCs w:val="22"/>
        </w:rPr>
        <w:t>Golub-Dobrzyń</w:t>
      </w:r>
      <w:r w:rsidRPr="005411AA">
        <w:rPr>
          <w:b/>
          <w:sz w:val="22"/>
          <w:szCs w:val="22"/>
        </w:rPr>
        <w:t xml:space="preserve"> planuje złożyć do Wojewódzkiego Funduszu Ochrony Środowiska i Gospodarki Wodnej w Toruniu.</w:t>
      </w:r>
    </w:p>
    <w:tbl>
      <w:tblPr>
        <w:tblW w:w="9274" w:type="dxa"/>
        <w:tblCellMar>
          <w:left w:w="10" w:type="dxa"/>
          <w:right w:w="10" w:type="dxa"/>
        </w:tblCellMar>
        <w:tblLook w:val="04A0" w:firstRow="1" w:lastRow="0" w:firstColumn="1" w:lastColumn="0" w:noHBand="0" w:noVBand="1"/>
      </w:tblPr>
      <w:tblGrid>
        <w:gridCol w:w="4637"/>
        <w:gridCol w:w="4637"/>
      </w:tblGrid>
      <w:tr w:rsidR="005411AA" w:rsidRPr="005411AA" w14:paraId="76503754" w14:textId="77777777" w:rsidTr="00162852">
        <w:trPr>
          <w:trHeight w:val="419"/>
        </w:trPr>
        <w:tc>
          <w:tcPr>
            <w:tcW w:w="4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49E8D" w14:textId="77777777" w:rsidR="00162852" w:rsidRPr="005411AA" w:rsidRDefault="00162852">
            <w:pPr>
              <w:spacing w:after="0"/>
              <w:rPr>
                <w:rFonts w:ascii="Times New Roman" w:hAnsi="Times New Roman" w:cs="Times New Roman"/>
                <w:sz w:val="24"/>
                <w:szCs w:val="24"/>
              </w:rPr>
            </w:pPr>
            <w:r w:rsidRPr="005411AA">
              <w:rPr>
                <w:rFonts w:ascii="Times New Roman" w:hAnsi="Times New Roman" w:cs="Times New Roman"/>
                <w:sz w:val="24"/>
                <w:szCs w:val="24"/>
              </w:rPr>
              <w:t>Imię i nazwisko</w:t>
            </w:r>
          </w:p>
        </w:tc>
        <w:tc>
          <w:tcPr>
            <w:tcW w:w="4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35F69" w14:textId="77777777" w:rsidR="00162852" w:rsidRPr="005411AA" w:rsidRDefault="00162852">
            <w:pPr>
              <w:spacing w:after="0"/>
              <w:rPr>
                <w:rFonts w:ascii="Times New Roman" w:hAnsi="Times New Roman" w:cs="Times New Roman"/>
                <w:sz w:val="24"/>
                <w:szCs w:val="24"/>
              </w:rPr>
            </w:pPr>
          </w:p>
        </w:tc>
      </w:tr>
      <w:tr w:rsidR="005411AA" w:rsidRPr="005411AA" w14:paraId="58B45A96" w14:textId="77777777" w:rsidTr="00162852">
        <w:trPr>
          <w:trHeight w:val="419"/>
        </w:trPr>
        <w:tc>
          <w:tcPr>
            <w:tcW w:w="4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778D7" w14:textId="0A18CC3F" w:rsidR="00162852" w:rsidRPr="005411AA" w:rsidRDefault="00162852">
            <w:pPr>
              <w:spacing w:after="0"/>
              <w:rPr>
                <w:rFonts w:ascii="Times New Roman" w:hAnsi="Times New Roman" w:cs="Times New Roman"/>
                <w:sz w:val="24"/>
                <w:szCs w:val="24"/>
              </w:rPr>
            </w:pPr>
            <w:r w:rsidRPr="005411AA">
              <w:rPr>
                <w:rFonts w:ascii="Times New Roman" w:hAnsi="Times New Roman" w:cs="Times New Roman"/>
                <w:sz w:val="24"/>
                <w:szCs w:val="24"/>
              </w:rPr>
              <w:t>Adres zamieszkania /korespondencyjny</w:t>
            </w:r>
          </w:p>
        </w:tc>
        <w:tc>
          <w:tcPr>
            <w:tcW w:w="4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3BC86" w14:textId="77777777" w:rsidR="00162852" w:rsidRPr="005411AA" w:rsidRDefault="00162852">
            <w:pPr>
              <w:spacing w:after="0"/>
              <w:rPr>
                <w:rFonts w:ascii="Times New Roman" w:hAnsi="Times New Roman" w:cs="Times New Roman"/>
                <w:sz w:val="24"/>
                <w:szCs w:val="24"/>
              </w:rPr>
            </w:pPr>
          </w:p>
        </w:tc>
      </w:tr>
      <w:tr w:rsidR="005411AA" w:rsidRPr="005411AA" w14:paraId="5A9F5EFB" w14:textId="77777777" w:rsidTr="00162852">
        <w:trPr>
          <w:trHeight w:val="604"/>
        </w:trPr>
        <w:tc>
          <w:tcPr>
            <w:tcW w:w="4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DE56E3" w14:textId="77777777" w:rsidR="00162852" w:rsidRPr="005411AA" w:rsidRDefault="00162852">
            <w:pPr>
              <w:spacing w:after="0"/>
              <w:rPr>
                <w:rFonts w:ascii="Times New Roman" w:hAnsi="Times New Roman" w:cs="Times New Roman"/>
                <w:sz w:val="24"/>
                <w:szCs w:val="24"/>
              </w:rPr>
            </w:pPr>
            <w:r w:rsidRPr="005411AA">
              <w:rPr>
                <w:rFonts w:ascii="Times New Roman" w:hAnsi="Times New Roman" w:cs="Times New Roman"/>
                <w:sz w:val="24"/>
                <w:szCs w:val="24"/>
              </w:rPr>
              <w:t xml:space="preserve">Adres nieruchomości objęty dofinansowaniem </w:t>
            </w:r>
          </w:p>
          <w:p w14:paraId="1A041AA4" w14:textId="656F24A9" w:rsidR="00162852" w:rsidRPr="005411AA" w:rsidRDefault="00162852">
            <w:pPr>
              <w:spacing w:after="0"/>
              <w:rPr>
                <w:rFonts w:ascii="Times New Roman" w:hAnsi="Times New Roman" w:cs="Times New Roman"/>
                <w:sz w:val="24"/>
                <w:szCs w:val="24"/>
              </w:rPr>
            </w:pPr>
            <w:r w:rsidRPr="005411AA">
              <w:rPr>
                <w:rFonts w:ascii="Times New Roman" w:hAnsi="Times New Roman" w:cs="Times New Roman"/>
                <w:sz w:val="24"/>
                <w:szCs w:val="24"/>
              </w:rPr>
              <w:t>(jeśli jest inny niż adres zamieszkania)</w:t>
            </w:r>
          </w:p>
        </w:tc>
        <w:tc>
          <w:tcPr>
            <w:tcW w:w="4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EB981" w14:textId="77777777" w:rsidR="00162852" w:rsidRPr="005411AA" w:rsidRDefault="00162852">
            <w:pPr>
              <w:spacing w:after="0"/>
              <w:rPr>
                <w:rFonts w:ascii="Times New Roman" w:hAnsi="Times New Roman" w:cs="Times New Roman"/>
                <w:sz w:val="24"/>
                <w:szCs w:val="24"/>
              </w:rPr>
            </w:pPr>
          </w:p>
        </w:tc>
      </w:tr>
      <w:tr w:rsidR="00162852" w:rsidRPr="005411AA" w14:paraId="6EC31157" w14:textId="77777777" w:rsidTr="00162852">
        <w:trPr>
          <w:trHeight w:val="419"/>
        </w:trPr>
        <w:tc>
          <w:tcPr>
            <w:tcW w:w="4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0BAA36" w14:textId="77777777" w:rsidR="00162852" w:rsidRPr="005411AA" w:rsidRDefault="00162852">
            <w:pPr>
              <w:spacing w:after="0"/>
              <w:rPr>
                <w:rFonts w:ascii="Times New Roman" w:hAnsi="Times New Roman" w:cs="Times New Roman"/>
                <w:sz w:val="24"/>
                <w:szCs w:val="24"/>
              </w:rPr>
            </w:pPr>
            <w:r w:rsidRPr="005411AA">
              <w:rPr>
                <w:rFonts w:ascii="Times New Roman" w:hAnsi="Times New Roman" w:cs="Times New Roman"/>
                <w:sz w:val="24"/>
                <w:szCs w:val="24"/>
              </w:rPr>
              <w:t>Numer telefonu</w:t>
            </w:r>
          </w:p>
        </w:tc>
        <w:tc>
          <w:tcPr>
            <w:tcW w:w="4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DAA16" w14:textId="77777777" w:rsidR="00162852" w:rsidRPr="005411AA" w:rsidRDefault="00162852">
            <w:pPr>
              <w:spacing w:after="0"/>
              <w:rPr>
                <w:rFonts w:ascii="Times New Roman" w:hAnsi="Times New Roman" w:cs="Times New Roman"/>
                <w:sz w:val="24"/>
                <w:szCs w:val="24"/>
              </w:rPr>
            </w:pPr>
          </w:p>
        </w:tc>
      </w:tr>
    </w:tbl>
    <w:p w14:paraId="4C7D207B" w14:textId="77777777" w:rsidR="00162852" w:rsidRPr="005411AA" w:rsidRDefault="00162852" w:rsidP="00162852">
      <w:pPr>
        <w:rPr>
          <w:rFonts w:ascii="Times New Roman" w:hAnsi="Times New Roman" w:cs="Times New Roman"/>
          <w:sz w:val="24"/>
          <w:szCs w:val="24"/>
        </w:rPr>
      </w:pPr>
    </w:p>
    <w:p w14:paraId="7753DB7B" w14:textId="77777777" w:rsidR="00162852" w:rsidRPr="005411AA" w:rsidRDefault="00162852" w:rsidP="00162852">
      <w:pPr>
        <w:rPr>
          <w:rFonts w:ascii="Times New Roman" w:hAnsi="Times New Roman" w:cs="Times New Roman"/>
          <w:sz w:val="24"/>
          <w:szCs w:val="24"/>
        </w:rPr>
      </w:pPr>
      <w:r w:rsidRPr="005411AA">
        <w:rPr>
          <w:rFonts w:ascii="Times New Roman" w:hAnsi="Times New Roman" w:cs="Times New Roman"/>
          <w:sz w:val="24"/>
          <w:szCs w:val="24"/>
        </w:rPr>
        <w:t>Deklaruję, że:</w:t>
      </w:r>
    </w:p>
    <w:tbl>
      <w:tblPr>
        <w:tblW w:w="9287" w:type="dxa"/>
        <w:tblCellMar>
          <w:left w:w="10" w:type="dxa"/>
          <w:right w:w="10" w:type="dxa"/>
        </w:tblCellMar>
        <w:tblLook w:val="04A0" w:firstRow="1" w:lastRow="0" w:firstColumn="1" w:lastColumn="0" w:noHBand="0" w:noVBand="1"/>
      </w:tblPr>
      <w:tblGrid>
        <w:gridCol w:w="567"/>
        <w:gridCol w:w="8720"/>
      </w:tblGrid>
      <w:tr w:rsidR="005411AA" w:rsidRPr="005411AA" w14:paraId="690CF2EF" w14:textId="77777777" w:rsidTr="00162852">
        <w:trPr>
          <w:trHeight w:val="71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804DA" w14:textId="77777777" w:rsidR="00162852" w:rsidRPr="005411AA" w:rsidRDefault="00162852">
            <w:pPr>
              <w:spacing w:after="0"/>
              <w:rPr>
                <w:rFonts w:ascii="Times New Roman" w:hAnsi="Times New Roman" w:cs="Times New Roman"/>
                <w:sz w:val="24"/>
                <w:szCs w:val="24"/>
              </w:rPr>
            </w:pPr>
          </w:p>
        </w:tc>
        <w:tc>
          <w:tcPr>
            <w:tcW w:w="8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444E56" w14:textId="77777777" w:rsidR="005E137C" w:rsidRPr="005411AA" w:rsidRDefault="00162852">
            <w:pPr>
              <w:spacing w:after="0"/>
              <w:jc w:val="both"/>
              <w:rPr>
                <w:rFonts w:ascii="Times New Roman" w:hAnsi="Times New Roman" w:cs="Times New Roman"/>
                <w:sz w:val="24"/>
                <w:szCs w:val="24"/>
              </w:rPr>
            </w:pPr>
            <w:r w:rsidRPr="005411AA">
              <w:rPr>
                <w:rFonts w:ascii="Times New Roman" w:hAnsi="Times New Roman" w:cs="Times New Roman"/>
                <w:sz w:val="24"/>
                <w:szCs w:val="24"/>
              </w:rPr>
              <w:t xml:space="preserve">mój dochód nie przekracza kwoty 120 000 zł rocznie, </w:t>
            </w:r>
          </w:p>
          <w:p w14:paraId="2B8C41B8" w14:textId="27D92593" w:rsidR="00162852" w:rsidRPr="005411AA" w:rsidRDefault="00162852">
            <w:pPr>
              <w:spacing w:after="0"/>
              <w:jc w:val="both"/>
              <w:rPr>
                <w:rFonts w:ascii="Times New Roman" w:hAnsi="Times New Roman" w:cs="Times New Roman"/>
                <w:sz w:val="24"/>
                <w:szCs w:val="24"/>
              </w:rPr>
            </w:pPr>
            <w:r w:rsidRPr="005411AA">
              <w:rPr>
                <w:rFonts w:ascii="Times New Roman" w:hAnsi="Times New Roman" w:cs="Times New Roman"/>
                <w:sz w:val="24"/>
                <w:szCs w:val="24"/>
              </w:rPr>
              <w:t xml:space="preserve">ale przekracza wartość 1.673 </w:t>
            </w:r>
            <w:r w:rsidR="009F0EBC" w:rsidRPr="005411AA">
              <w:rPr>
                <w:rFonts w:ascii="Times New Roman" w:hAnsi="Times New Roman" w:cs="Times New Roman"/>
                <w:sz w:val="24"/>
                <w:szCs w:val="24"/>
              </w:rPr>
              <w:t xml:space="preserve">zł </w:t>
            </w:r>
            <w:r w:rsidRPr="005411AA">
              <w:rPr>
                <w:rFonts w:ascii="Times New Roman" w:hAnsi="Times New Roman" w:cs="Times New Roman"/>
                <w:sz w:val="24"/>
                <w:szCs w:val="24"/>
              </w:rPr>
              <w:t xml:space="preserve">(w gospodarstwie wieloosobowym) </w:t>
            </w:r>
          </w:p>
          <w:p w14:paraId="1F7F131D" w14:textId="30658503" w:rsidR="00162852" w:rsidRPr="005411AA" w:rsidRDefault="00162852">
            <w:pPr>
              <w:spacing w:after="0"/>
              <w:jc w:val="both"/>
              <w:rPr>
                <w:rFonts w:ascii="Times New Roman" w:hAnsi="Times New Roman" w:cs="Times New Roman"/>
                <w:sz w:val="24"/>
                <w:szCs w:val="24"/>
              </w:rPr>
            </w:pPr>
            <w:r w:rsidRPr="005411AA">
              <w:rPr>
                <w:rFonts w:ascii="Times New Roman" w:hAnsi="Times New Roman" w:cs="Times New Roman"/>
                <w:sz w:val="24"/>
                <w:szCs w:val="24"/>
              </w:rPr>
              <w:t>lub 2.342 zł (w gospodarstwie jednoosobowym) na jednego członka mojego gospodarstwa domowego miesięcznie,</w:t>
            </w:r>
          </w:p>
        </w:tc>
      </w:tr>
      <w:tr w:rsidR="005411AA" w:rsidRPr="005411AA" w14:paraId="6D750274" w14:textId="77777777" w:rsidTr="00162852">
        <w:trPr>
          <w:trHeight w:val="115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0ABE4" w14:textId="77777777" w:rsidR="00162852" w:rsidRPr="005411AA" w:rsidRDefault="00162852">
            <w:pPr>
              <w:spacing w:after="0"/>
              <w:rPr>
                <w:rFonts w:ascii="Times New Roman" w:hAnsi="Times New Roman" w:cs="Times New Roman"/>
                <w:sz w:val="24"/>
                <w:szCs w:val="24"/>
              </w:rPr>
            </w:pPr>
          </w:p>
        </w:tc>
        <w:tc>
          <w:tcPr>
            <w:tcW w:w="8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F2757" w14:textId="07141529" w:rsidR="00162852" w:rsidRPr="005411AA" w:rsidRDefault="00162852">
            <w:pPr>
              <w:spacing w:after="0"/>
              <w:jc w:val="both"/>
              <w:rPr>
                <w:rFonts w:ascii="Times New Roman" w:hAnsi="Times New Roman" w:cs="Times New Roman"/>
                <w:sz w:val="24"/>
                <w:szCs w:val="24"/>
              </w:rPr>
            </w:pPr>
            <w:r w:rsidRPr="005411AA">
              <w:rPr>
                <w:rFonts w:ascii="Times New Roman" w:hAnsi="Times New Roman" w:cs="Times New Roman"/>
                <w:sz w:val="24"/>
                <w:szCs w:val="24"/>
              </w:rPr>
              <w:t>mój dochód jest mniejszy niż 1.673 zł (w gospodarstwie wieloosobowym) lub 2.342 zł                             (w gospodarstwie jednoosobowym) na jednego członka mojego gospodarstwa domowego miesięcznie, ale jest większy niż 900 zł (w gospodarstwie wieloosobowym) lub 1.260 zł (w gospodarstwie jednoosobowym) na jednego członka mojego gospodarstwa domowego miesięcznie,</w:t>
            </w:r>
          </w:p>
        </w:tc>
      </w:tr>
      <w:tr w:rsidR="005411AA" w:rsidRPr="005411AA" w14:paraId="1D093321" w14:textId="77777777" w:rsidTr="00162852">
        <w:trPr>
          <w:trHeight w:val="71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C11C7" w14:textId="77777777" w:rsidR="00162852" w:rsidRPr="005411AA" w:rsidRDefault="00162852">
            <w:pPr>
              <w:spacing w:after="0"/>
              <w:rPr>
                <w:rFonts w:ascii="Times New Roman" w:hAnsi="Times New Roman" w:cs="Times New Roman"/>
                <w:sz w:val="24"/>
                <w:szCs w:val="24"/>
              </w:rPr>
            </w:pPr>
          </w:p>
        </w:tc>
        <w:tc>
          <w:tcPr>
            <w:tcW w:w="8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2E006" w14:textId="4C31AD33" w:rsidR="00162852" w:rsidRPr="005411AA" w:rsidRDefault="00162852">
            <w:pPr>
              <w:spacing w:after="0"/>
              <w:jc w:val="both"/>
              <w:rPr>
                <w:rFonts w:ascii="Times New Roman" w:hAnsi="Times New Roman" w:cs="Times New Roman"/>
                <w:sz w:val="24"/>
                <w:szCs w:val="24"/>
              </w:rPr>
            </w:pPr>
            <w:r w:rsidRPr="005411AA">
              <w:rPr>
                <w:rFonts w:ascii="Times New Roman" w:hAnsi="Times New Roman" w:cs="Times New Roman"/>
                <w:sz w:val="24"/>
                <w:szCs w:val="24"/>
              </w:rPr>
              <w:t>mój dochód jest mniejszy niż 900 zł (w gospodarstwie wieloosobowym) lub 1.260 zł                                 (w gospodarstwie jednoosobowym) na jednego członka mojego gospodarstwa domowego miesięcznie.</w:t>
            </w:r>
          </w:p>
        </w:tc>
      </w:tr>
    </w:tbl>
    <w:p w14:paraId="04FB3084" w14:textId="27E85F92" w:rsidR="00162852" w:rsidRPr="005411AA" w:rsidRDefault="00162852" w:rsidP="00162852">
      <w:pPr>
        <w:rPr>
          <w:rFonts w:ascii="Times New Roman" w:hAnsi="Times New Roman" w:cs="Times New Roman"/>
          <w:b/>
          <w:bCs/>
          <w:sz w:val="24"/>
          <w:szCs w:val="24"/>
        </w:rPr>
      </w:pPr>
      <w:r w:rsidRPr="005411AA">
        <w:rPr>
          <w:rFonts w:ascii="Times New Roman" w:hAnsi="Times New Roman" w:cs="Times New Roman"/>
          <w:b/>
          <w:bCs/>
          <w:sz w:val="24"/>
          <w:szCs w:val="24"/>
        </w:rPr>
        <w:t xml:space="preserve">Proszę </w:t>
      </w:r>
      <w:r w:rsidR="00747260" w:rsidRPr="005411AA">
        <w:rPr>
          <w:rFonts w:ascii="Times New Roman" w:hAnsi="Times New Roman" w:cs="Times New Roman"/>
          <w:b/>
          <w:bCs/>
          <w:sz w:val="24"/>
          <w:szCs w:val="24"/>
        </w:rPr>
        <w:t xml:space="preserve">zaznaczyć </w:t>
      </w:r>
      <w:r w:rsidR="00747260" w:rsidRPr="005411AA">
        <w:rPr>
          <w:rFonts w:ascii="Times New Roman" w:hAnsi="Times New Roman" w:cs="Times New Roman"/>
          <w:b/>
          <w:bCs/>
          <w:sz w:val="24"/>
          <w:szCs w:val="24"/>
          <w:u w:val="single"/>
        </w:rPr>
        <w:t>tyko jeden</w:t>
      </w:r>
      <w:r w:rsidR="00747260" w:rsidRPr="005411AA">
        <w:rPr>
          <w:rFonts w:ascii="Times New Roman" w:hAnsi="Times New Roman" w:cs="Times New Roman"/>
          <w:b/>
          <w:bCs/>
          <w:sz w:val="24"/>
          <w:szCs w:val="24"/>
        </w:rPr>
        <w:t xml:space="preserve"> </w:t>
      </w:r>
      <w:r w:rsidRPr="005411AA">
        <w:rPr>
          <w:rFonts w:ascii="Times New Roman" w:hAnsi="Times New Roman" w:cs="Times New Roman"/>
          <w:b/>
          <w:bCs/>
          <w:sz w:val="24"/>
          <w:szCs w:val="24"/>
        </w:rPr>
        <w:t>odpowiedni próg dochodowy</w:t>
      </w:r>
      <w:r w:rsidR="00747260" w:rsidRPr="005411AA">
        <w:rPr>
          <w:rFonts w:ascii="Times New Roman" w:hAnsi="Times New Roman" w:cs="Times New Roman"/>
          <w:b/>
          <w:bCs/>
          <w:sz w:val="24"/>
          <w:szCs w:val="24"/>
        </w:rPr>
        <w:t xml:space="preserve">, </w:t>
      </w:r>
      <w:r w:rsidRPr="005411AA">
        <w:rPr>
          <w:rFonts w:ascii="Times New Roman" w:hAnsi="Times New Roman" w:cs="Times New Roman"/>
          <w:b/>
          <w:bCs/>
          <w:sz w:val="24"/>
          <w:szCs w:val="24"/>
        </w:rPr>
        <w:t>za pomocą znaku „x”.</w:t>
      </w:r>
    </w:p>
    <w:p w14:paraId="3380DBEB" w14:textId="77777777" w:rsidR="00162852" w:rsidRPr="005411AA" w:rsidRDefault="00162852" w:rsidP="00162852">
      <w:pPr>
        <w:spacing w:after="0"/>
        <w:rPr>
          <w:rFonts w:ascii="Times New Roman" w:hAnsi="Times New Roman" w:cs="Times New Roman"/>
          <w:sz w:val="24"/>
          <w:szCs w:val="24"/>
        </w:rPr>
      </w:pPr>
    </w:p>
    <w:tbl>
      <w:tblPr>
        <w:tblW w:w="9757" w:type="dxa"/>
        <w:tblInd w:w="3" w:type="dxa"/>
        <w:tblLook w:val="04A0" w:firstRow="1" w:lastRow="0" w:firstColumn="1" w:lastColumn="0" w:noHBand="0" w:noVBand="1"/>
      </w:tblPr>
      <w:tblGrid>
        <w:gridCol w:w="535"/>
        <w:gridCol w:w="24"/>
        <w:gridCol w:w="4191"/>
        <w:gridCol w:w="345"/>
        <w:gridCol w:w="142"/>
        <w:gridCol w:w="4520"/>
      </w:tblGrid>
      <w:tr w:rsidR="005411AA" w:rsidRPr="005411AA" w14:paraId="15FFFCE0" w14:textId="77777777" w:rsidTr="00162852">
        <w:trPr>
          <w:trHeight w:val="445"/>
        </w:trPr>
        <w:tc>
          <w:tcPr>
            <w:tcW w:w="9757" w:type="dxa"/>
            <w:gridSpan w:val="6"/>
            <w:tcBorders>
              <w:top w:val="single" w:sz="4" w:space="0" w:color="000000"/>
              <w:left w:val="single" w:sz="4" w:space="0" w:color="000000"/>
              <w:bottom w:val="single" w:sz="4" w:space="0" w:color="000000"/>
              <w:right w:val="single" w:sz="4" w:space="0" w:color="000000"/>
            </w:tcBorders>
            <w:vAlign w:val="center"/>
            <w:hideMark/>
          </w:tcPr>
          <w:p w14:paraId="7181A767" w14:textId="7A6F28DE" w:rsidR="00162852" w:rsidRPr="005411AA" w:rsidRDefault="00162852">
            <w:pPr>
              <w:pStyle w:val="NormalnyWeb"/>
              <w:spacing w:after="0" w:line="240" w:lineRule="auto"/>
            </w:pPr>
            <w:r w:rsidRPr="005411AA">
              <w:rPr>
                <w:b/>
                <w:bCs/>
              </w:rPr>
              <w:t>Planowany zakres modernizacji</w:t>
            </w:r>
            <w:r w:rsidR="00180BC4" w:rsidRPr="005411AA">
              <w:rPr>
                <w:b/>
                <w:bCs/>
              </w:rPr>
              <w:t xml:space="preserve"> podstawowej</w:t>
            </w:r>
            <w:r w:rsidRPr="005411AA">
              <w:rPr>
                <w:b/>
                <w:bCs/>
              </w:rPr>
              <w:t>:</w:t>
            </w:r>
          </w:p>
        </w:tc>
      </w:tr>
      <w:tr w:rsidR="00B0572C" w:rsidRPr="005411AA" w14:paraId="7D3B6BFC" w14:textId="77777777" w:rsidTr="00B0572C">
        <w:trPr>
          <w:trHeight w:val="390"/>
        </w:trPr>
        <w:tc>
          <w:tcPr>
            <w:tcW w:w="535" w:type="dxa"/>
            <w:tcBorders>
              <w:top w:val="single" w:sz="4" w:space="0" w:color="000000"/>
              <w:left w:val="single" w:sz="4" w:space="0" w:color="000000"/>
              <w:bottom w:val="single" w:sz="4" w:space="0" w:color="000000"/>
              <w:right w:val="single" w:sz="4" w:space="0" w:color="000000"/>
            </w:tcBorders>
            <w:vAlign w:val="center"/>
            <w:hideMark/>
          </w:tcPr>
          <w:p w14:paraId="7617D9CC" w14:textId="3BBA7301" w:rsidR="00B0572C" w:rsidRDefault="00B0572C" w:rsidP="00B0572C">
            <w:pPr>
              <w:pStyle w:val="NormalnyWeb"/>
              <w:spacing w:before="0" w:beforeAutospacing="0" w:after="0" w:line="240" w:lineRule="auto"/>
              <w:ind w:left="360"/>
            </w:pPr>
          </w:p>
        </w:tc>
        <w:tc>
          <w:tcPr>
            <w:tcW w:w="4215" w:type="dxa"/>
            <w:gridSpan w:val="2"/>
            <w:tcBorders>
              <w:top w:val="single" w:sz="4" w:space="0" w:color="000000"/>
              <w:left w:val="single" w:sz="4" w:space="0" w:color="000000"/>
              <w:bottom w:val="single" w:sz="4" w:space="0" w:color="000000"/>
              <w:right w:val="single" w:sz="4" w:space="0" w:color="000000"/>
            </w:tcBorders>
            <w:vAlign w:val="center"/>
          </w:tcPr>
          <w:p w14:paraId="28FE64A1" w14:textId="77777777" w:rsidR="00B0572C" w:rsidRDefault="00B0572C" w:rsidP="00B0572C">
            <w:pPr>
              <w:pStyle w:val="NormalnyWeb"/>
              <w:spacing w:before="0" w:beforeAutospacing="0" w:after="0" w:line="240" w:lineRule="auto"/>
              <w:ind w:left="284"/>
            </w:pPr>
            <w:r w:rsidRPr="005411AA">
              <w:t>Pompa ciepła typu powietrze/woda</w:t>
            </w:r>
          </w:p>
          <w:p w14:paraId="1894EAEE" w14:textId="7ADAB092" w:rsidR="00B0572C" w:rsidRPr="005411AA" w:rsidRDefault="00B0572C" w:rsidP="00B0572C">
            <w:pPr>
              <w:pStyle w:val="NormalnyWeb"/>
              <w:spacing w:before="0" w:beforeAutospacing="0" w:after="0" w:line="240" w:lineRule="auto"/>
              <w:ind w:left="284"/>
            </w:pPr>
          </w:p>
        </w:tc>
        <w:tc>
          <w:tcPr>
            <w:tcW w:w="487" w:type="dxa"/>
            <w:gridSpan w:val="2"/>
            <w:tcBorders>
              <w:top w:val="single" w:sz="4" w:space="0" w:color="000000"/>
              <w:left w:val="single" w:sz="4" w:space="0" w:color="000000"/>
              <w:bottom w:val="single" w:sz="4" w:space="0" w:color="000000"/>
              <w:right w:val="single" w:sz="4" w:space="0" w:color="000000"/>
            </w:tcBorders>
            <w:vAlign w:val="center"/>
          </w:tcPr>
          <w:p w14:paraId="7E85877F" w14:textId="0DCE4EC8" w:rsidR="00B0572C" w:rsidRPr="005411AA" w:rsidRDefault="00B0572C" w:rsidP="00B0572C">
            <w:pPr>
              <w:pStyle w:val="NormalnyWeb"/>
              <w:spacing w:before="0" w:beforeAutospacing="0" w:after="0" w:line="240" w:lineRule="auto"/>
              <w:ind w:left="360"/>
            </w:pPr>
          </w:p>
        </w:tc>
        <w:tc>
          <w:tcPr>
            <w:tcW w:w="4520" w:type="dxa"/>
            <w:tcBorders>
              <w:top w:val="single" w:sz="4" w:space="0" w:color="000000"/>
              <w:left w:val="single" w:sz="4" w:space="0" w:color="000000"/>
              <w:bottom w:val="single" w:sz="4" w:space="0" w:color="000000"/>
              <w:right w:val="single" w:sz="4" w:space="0" w:color="000000"/>
            </w:tcBorders>
            <w:vAlign w:val="center"/>
          </w:tcPr>
          <w:p w14:paraId="452ACCA5" w14:textId="77777777" w:rsidR="00B0572C" w:rsidRDefault="00B0572C" w:rsidP="00B0572C">
            <w:pPr>
              <w:pStyle w:val="NormalnyWeb"/>
              <w:spacing w:before="0" w:beforeAutospacing="0" w:after="0" w:line="240" w:lineRule="auto"/>
              <w:ind w:left="323"/>
            </w:pPr>
            <w:r w:rsidRPr="005411AA">
              <w:t>Pompa ciepła typu powietrze/powietrze</w:t>
            </w:r>
          </w:p>
          <w:p w14:paraId="24055FDD" w14:textId="47298160" w:rsidR="00B0572C" w:rsidRPr="005411AA" w:rsidRDefault="00B0572C" w:rsidP="00B0572C">
            <w:pPr>
              <w:pStyle w:val="NormalnyWeb"/>
              <w:spacing w:before="0" w:beforeAutospacing="0" w:after="0" w:line="240" w:lineRule="auto"/>
              <w:ind w:left="323"/>
            </w:pPr>
          </w:p>
        </w:tc>
      </w:tr>
      <w:tr w:rsidR="00B0572C" w:rsidRPr="005411AA" w14:paraId="21B05A58" w14:textId="77777777" w:rsidTr="00B0572C">
        <w:trPr>
          <w:trHeight w:val="597"/>
        </w:trPr>
        <w:tc>
          <w:tcPr>
            <w:tcW w:w="535" w:type="dxa"/>
            <w:tcBorders>
              <w:top w:val="single" w:sz="4" w:space="0" w:color="000000"/>
              <w:left w:val="single" w:sz="4" w:space="0" w:color="000000"/>
              <w:bottom w:val="single" w:sz="4" w:space="0" w:color="000000"/>
              <w:right w:val="single" w:sz="4" w:space="0" w:color="000000"/>
            </w:tcBorders>
            <w:vAlign w:val="center"/>
          </w:tcPr>
          <w:p w14:paraId="0F2D53B1" w14:textId="0576FCF6" w:rsidR="00B0572C" w:rsidRPr="005411AA" w:rsidRDefault="00B0572C" w:rsidP="00B0572C">
            <w:pPr>
              <w:pStyle w:val="NormalnyWeb"/>
              <w:spacing w:before="0" w:beforeAutospacing="0" w:after="0" w:line="240" w:lineRule="auto"/>
              <w:ind w:left="360"/>
            </w:pPr>
          </w:p>
        </w:tc>
        <w:tc>
          <w:tcPr>
            <w:tcW w:w="4215" w:type="dxa"/>
            <w:gridSpan w:val="2"/>
            <w:tcBorders>
              <w:top w:val="single" w:sz="4" w:space="0" w:color="000000"/>
              <w:left w:val="single" w:sz="4" w:space="0" w:color="000000"/>
              <w:bottom w:val="single" w:sz="4" w:space="0" w:color="000000"/>
              <w:right w:val="single" w:sz="4" w:space="0" w:color="000000"/>
            </w:tcBorders>
            <w:vAlign w:val="center"/>
          </w:tcPr>
          <w:p w14:paraId="6BAAA66B" w14:textId="54F397CA" w:rsidR="00B0572C" w:rsidRPr="005411AA" w:rsidRDefault="00B0572C" w:rsidP="00B0572C">
            <w:pPr>
              <w:pStyle w:val="NormalnyWeb"/>
              <w:spacing w:before="0" w:beforeAutospacing="0" w:after="0" w:line="240" w:lineRule="auto"/>
              <w:ind w:left="360"/>
            </w:pPr>
            <w:r w:rsidRPr="005411AA">
              <w:t xml:space="preserve">Kocioł gazowy kondensacyjny </w:t>
            </w:r>
          </w:p>
        </w:tc>
        <w:tc>
          <w:tcPr>
            <w:tcW w:w="487" w:type="dxa"/>
            <w:gridSpan w:val="2"/>
            <w:tcBorders>
              <w:top w:val="single" w:sz="4" w:space="0" w:color="000000"/>
              <w:left w:val="single" w:sz="4" w:space="0" w:color="000000"/>
              <w:bottom w:val="single" w:sz="4" w:space="0" w:color="000000"/>
              <w:right w:val="single" w:sz="4" w:space="0" w:color="000000"/>
            </w:tcBorders>
            <w:vAlign w:val="center"/>
            <w:hideMark/>
          </w:tcPr>
          <w:p w14:paraId="374CC3AA" w14:textId="77777777" w:rsidR="00B0572C" w:rsidRPr="005411AA" w:rsidRDefault="00B0572C" w:rsidP="00B0572C">
            <w:pPr>
              <w:pStyle w:val="NormalnyWeb"/>
              <w:spacing w:before="0" w:beforeAutospacing="0" w:after="0" w:line="240" w:lineRule="auto"/>
              <w:ind w:left="360"/>
            </w:pPr>
          </w:p>
        </w:tc>
        <w:tc>
          <w:tcPr>
            <w:tcW w:w="4520" w:type="dxa"/>
            <w:tcBorders>
              <w:top w:val="single" w:sz="4" w:space="0" w:color="000000"/>
              <w:left w:val="single" w:sz="4" w:space="0" w:color="000000"/>
              <w:bottom w:val="single" w:sz="4" w:space="0" w:color="000000"/>
              <w:right w:val="single" w:sz="4" w:space="0" w:color="000000"/>
            </w:tcBorders>
            <w:vAlign w:val="center"/>
          </w:tcPr>
          <w:p w14:paraId="0D29C13D" w14:textId="77777777" w:rsidR="00B0572C" w:rsidRDefault="00B0572C" w:rsidP="00B0572C">
            <w:pPr>
              <w:pStyle w:val="NormalnyWeb"/>
              <w:spacing w:before="0" w:beforeAutospacing="0" w:after="0" w:line="240" w:lineRule="auto"/>
              <w:ind w:left="360"/>
            </w:pPr>
            <w:r w:rsidRPr="005411AA">
              <w:t xml:space="preserve">Kocioł na </w:t>
            </w:r>
            <w:proofErr w:type="spellStart"/>
            <w:r w:rsidRPr="005411AA">
              <w:t>pellet</w:t>
            </w:r>
            <w:proofErr w:type="spellEnd"/>
            <w:r w:rsidRPr="005411AA">
              <w:t xml:space="preserve"> drzewny o podwyższonym standardzie</w:t>
            </w:r>
          </w:p>
          <w:p w14:paraId="0CBF4B17" w14:textId="312C169B" w:rsidR="00B0572C" w:rsidRPr="005411AA" w:rsidRDefault="00B0572C" w:rsidP="00B0572C">
            <w:pPr>
              <w:pStyle w:val="NormalnyWeb"/>
              <w:spacing w:before="0" w:beforeAutospacing="0" w:after="0" w:line="240" w:lineRule="auto"/>
              <w:ind w:left="360"/>
            </w:pPr>
          </w:p>
        </w:tc>
      </w:tr>
      <w:tr w:rsidR="00B0572C" w:rsidRPr="005411AA" w14:paraId="1738BF60" w14:textId="77777777" w:rsidTr="00B0572C">
        <w:trPr>
          <w:trHeight w:val="599"/>
        </w:trPr>
        <w:tc>
          <w:tcPr>
            <w:tcW w:w="535" w:type="dxa"/>
            <w:tcBorders>
              <w:top w:val="single" w:sz="4" w:space="0" w:color="000000"/>
              <w:left w:val="single" w:sz="4" w:space="0" w:color="000000"/>
              <w:bottom w:val="single" w:sz="4" w:space="0" w:color="000000"/>
              <w:right w:val="single" w:sz="4" w:space="0" w:color="000000"/>
            </w:tcBorders>
            <w:vAlign w:val="center"/>
          </w:tcPr>
          <w:p w14:paraId="0DB1FA4F" w14:textId="0AF77A00" w:rsidR="00B0572C" w:rsidRPr="005411AA" w:rsidRDefault="00B0572C" w:rsidP="00B0572C">
            <w:pPr>
              <w:pStyle w:val="NormalnyWeb"/>
              <w:spacing w:before="0" w:beforeAutospacing="0" w:after="0" w:line="240" w:lineRule="auto"/>
              <w:ind w:left="360"/>
            </w:pPr>
          </w:p>
        </w:tc>
        <w:tc>
          <w:tcPr>
            <w:tcW w:w="4215" w:type="dxa"/>
            <w:gridSpan w:val="2"/>
            <w:tcBorders>
              <w:top w:val="single" w:sz="4" w:space="0" w:color="000000"/>
              <w:left w:val="single" w:sz="4" w:space="0" w:color="000000"/>
              <w:bottom w:val="single" w:sz="4" w:space="0" w:color="000000"/>
              <w:right w:val="single" w:sz="4" w:space="0" w:color="000000"/>
            </w:tcBorders>
            <w:vAlign w:val="center"/>
          </w:tcPr>
          <w:p w14:paraId="0586A329" w14:textId="02E8749A" w:rsidR="00B0572C" w:rsidRPr="005411AA" w:rsidRDefault="00B0572C" w:rsidP="00B0572C">
            <w:pPr>
              <w:pStyle w:val="NormalnyWeb"/>
              <w:spacing w:before="0" w:beforeAutospacing="0" w:after="0" w:line="240" w:lineRule="auto"/>
              <w:ind w:left="360"/>
            </w:pPr>
            <w:r w:rsidRPr="005411AA">
              <w:t xml:space="preserve">Ogrzewanie elektryczne </w:t>
            </w:r>
          </w:p>
        </w:tc>
        <w:tc>
          <w:tcPr>
            <w:tcW w:w="487" w:type="dxa"/>
            <w:gridSpan w:val="2"/>
            <w:tcBorders>
              <w:top w:val="single" w:sz="4" w:space="0" w:color="000000"/>
              <w:left w:val="single" w:sz="4" w:space="0" w:color="000000"/>
              <w:bottom w:val="single" w:sz="4" w:space="0" w:color="000000"/>
              <w:right w:val="single" w:sz="4" w:space="0" w:color="000000"/>
            </w:tcBorders>
            <w:vAlign w:val="center"/>
          </w:tcPr>
          <w:p w14:paraId="105C4145" w14:textId="2527889D" w:rsidR="00B0572C" w:rsidRPr="005411AA" w:rsidRDefault="00B0572C" w:rsidP="00B0572C">
            <w:pPr>
              <w:pStyle w:val="NormalnyWeb"/>
              <w:spacing w:before="0" w:beforeAutospacing="0" w:after="0" w:line="240" w:lineRule="auto"/>
              <w:ind w:left="360"/>
            </w:pPr>
          </w:p>
        </w:tc>
        <w:tc>
          <w:tcPr>
            <w:tcW w:w="4520" w:type="dxa"/>
            <w:tcBorders>
              <w:top w:val="single" w:sz="4" w:space="0" w:color="000000"/>
              <w:left w:val="single" w:sz="4" w:space="0" w:color="000000"/>
              <w:bottom w:val="single" w:sz="4" w:space="0" w:color="000000"/>
              <w:right w:val="single" w:sz="4" w:space="0" w:color="000000"/>
            </w:tcBorders>
            <w:vAlign w:val="center"/>
          </w:tcPr>
          <w:p w14:paraId="192E106C" w14:textId="7F2B88C1" w:rsidR="00B0572C" w:rsidRPr="005411AA" w:rsidRDefault="00B0572C" w:rsidP="00B0572C">
            <w:pPr>
              <w:pStyle w:val="NormalnyWeb"/>
              <w:spacing w:before="0" w:beforeAutospacing="0" w:after="0" w:line="240" w:lineRule="auto"/>
              <w:ind w:left="323"/>
            </w:pPr>
            <w:r w:rsidRPr="005411AA">
              <w:t>Podłączenie lokalu do miejskiej sieci ciepłowniczej</w:t>
            </w:r>
          </w:p>
        </w:tc>
      </w:tr>
      <w:tr w:rsidR="00B0572C" w:rsidRPr="005411AA" w14:paraId="7278614E" w14:textId="77777777" w:rsidTr="003437F5">
        <w:trPr>
          <w:trHeight w:val="599"/>
        </w:trPr>
        <w:tc>
          <w:tcPr>
            <w:tcW w:w="9757" w:type="dxa"/>
            <w:gridSpan w:val="6"/>
            <w:tcBorders>
              <w:top w:val="single" w:sz="4" w:space="0" w:color="000000"/>
              <w:left w:val="single" w:sz="4" w:space="0" w:color="000000"/>
              <w:bottom w:val="single" w:sz="4" w:space="0" w:color="000000"/>
              <w:right w:val="single" w:sz="4" w:space="0" w:color="000000"/>
            </w:tcBorders>
            <w:vAlign w:val="center"/>
          </w:tcPr>
          <w:p w14:paraId="40FE2FB1" w14:textId="15E6F876" w:rsidR="00B0572C" w:rsidRPr="005411AA" w:rsidRDefault="00B0572C" w:rsidP="00B0572C">
            <w:pPr>
              <w:pStyle w:val="NormalnyWeb"/>
              <w:spacing w:before="0" w:beforeAutospacing="0" w:after="0" w:line="240" w:lineRule="auto"/>
              <w:rPr>
                <w:b/>
                <w:bCs/>
              </w:rPr>
            </w:pPr>
            <w:r w:rsidRPr="005411AA">
              <w:rPr>
                <w:b/>
                <w:bCs/>
              </w:rPr>
              <w:lastRenderedPageBreak/>
              <w:t xml:space="preserve">Dodatkowy zakres: </w:t>
            </w:r>
          </w:p>
        </w:tc>
      </w:tr>
      <w:tr w:rsidR="00B0572C" w:rsidRPr="005411AA" w14:paraId="1749DB93" w14:textId="77777777" w:rsidTr="00B0572C">
        <w:trPr>
          <w:trHeight w:val="627"/>
        </w:trPr>
        <w:tc>
          <w:tcPr>
            <w:tcW w:w="559" w:type="dxa"/>
            <w:gridSpan w:val="2"/>
            <w:tcBorders>
              <w:top w:val="single" w:sz="4" w:space="0" w:color="000000"/>
              <w:left w:val="single" w:sz="4" w:space="0" w:color="000000"/>
              <w:bottom w:val="single" w:sz="4" w:space="0" w:color="000000"/>
              <w:right w:val="single" w:sz="4" w:space="0" w:color="000000"/>
            </w:tcBorders>
            <w:vAlign w:val="center"/>
          </w:tcPr>
          <w:p w14:paraId="77F6A41D" w14:textId="37CC0179" w:rsidR="00B0572C" w:rsidRPr="005411AA" w:rsidRDefault="00B0572C" w:rsidP="00B0572C">
            <w:pPr>
              <w:pStyle w:val="NormalnyWeb"/>
              <w:spacing w:before="0" w:beforeAutospacing="0" w:after="0" w:line="240" w:lineRule="auto"/>
              <w:ind w:left="360"/>
            </w:pPr>
          </w:p>
        </w:tc>
        <w:tc>
          <w:tcPr>
            <w:tcW w:w="4191" w:type="dxa"/>
            <w:tcBorders>
              <w:top w:val="single" w:sz="4" w:space="0" w:color="000000"/>
              <w:left w:val="single" w:sz="4" w:space="0" w:color="000000"/>
              <w:bottom w:val="single" w:sz="4" w:space="0" w:color="000000"/>
              <w:right w:val="single" w:sz="4" w:space="0" w:color="000000"/>
            </w:tcBorders>
            <w:vAlign w:val="center"/>
          </w:tcPr>
          <w:p w14:paraId="77128BEE" w14:textId="3D814635" w:rsidR="00B0572C" w:rsidRPr="005411AA" w:rsidRDefault="00B0572C" w:rsidP="00B0572C">
            <w:pPr>
              <w:pStyle w:val="NormalnyWeb"/>
              <w:spacing w:before="0" w:beforeAutospacing="0" w:after="0" w:line="240" w:lineRule="auto"/>
            </w:pPr>
            <w:r w:rsidRPr="005411AA">
              <w:t xml:space="preserve">Instalacja centralnego ogrzewania oraz instalacja ciepłej wody użytkowej </w:t>
            </w:r>
          </w:p>
        </w:tc>
        <w:tc>
          <w:tcPr>
            <w:tcW w:w="345" w:type="dxa"/>
            <w:tcBorders>
              <w:top w:val="single" w:sz="4" w:space="0" w:color="000000"/>
              <w:left w:val="single" w:sz="4" w:space="0" w:color="000000"/>
              <w:bottom w:val="single" w:sz="4" w:space="0" w:color="000000"/>
              <w:right w:val="single" w:sz="4" w:space="0" w:color="000000"/>
            </w:tcBorders>
            <w:vAlign w:val="center"/>
          </w:tcPr>
          <w:p w14:paraId="4C5E8DE6" w14:textId="6951C2BD" w:rsidR="00B0572C" w:rsidRPr="005411AA" w:rsidRDefault="00B0572C" w:rsidP="00B0572C">
            <w:pPr>
              <w:pStyle w:val="NormalnyWeb"/>
              <w:spacing w:before="0" w:beforeAutospacing="0" w:after="0" w:line="240" w:lineRule="auto"/>
              <w:ind w:left="360"/>
            </w:pPr>
          </w:p>
        </w:tc>
        <w:tc>
          <w:tcPr>
            <w:tcW w:w="4662" w:type="dxa"/>
            <w:gridSpan w:val="2"/>
            <w:tcBorders>
              <w:top w:val="single" w:sz="4" w:space="0" w:color="000000"/>
              <w:left w:val="single" w:sz="4" w:space="0" w:color="000000"/>
              <w:bottom w:val="single" w:sz="4" w:space="0" w:color="000000"/>
              <w:right w:val="single" w:sz="4" w:space="0" w:color="000000"/>
            </w:tcBorders>
            <w:vAlign w:val="center"/>
          </w:tcPr>
          <w:p w14:paraId="1D8F234C" w14:textId="3DE4E8DC" w:rsidR="00B0572C" w:rsidRPr="005411AA" w:rsidRDefault="00B0572C" w:rsidP="00E150C8">
            <w:pPr>
              <w:pStyle w:val="NormalnyWeb"/>
              <w:spacing w:before="0" w:beforeAutospacing="0" w:after="0" w:line="240" w:lineRule="auto"/>
            </w:pPr>
            <w:r w:rsidRPr="005411AA">
              <w:t>Wentylacja mechaniczna z odzyskiem ciepła</w:t>
            </w:r>
          </w:p>
        </w:tc>
      </w:tr>
      <w:tr w:rsidR="00B0572C" w:rsidRPr="005411AA" w14:paraId="2969D688" w14:textId="77777777" w:rsidTr="00B0572C">
        <w:trPr>
          <w:trHeight w:val="453"/>
        </w:trPr>
        <w:tc>
          <w:tcPr>
            <w:tcW w:w="559" w:type="dxa"/>
            <w:gridSpan w:val="2"/>
            <w:tcBorders>
              <w:top w:val="single" w:sz="4" w:space="0" w:color="000000"/>
              <w:left w:val="single" w:sz="4" w:space="0" w:color="000000"/>
              <w:bottom w:val="single" w:sz="4" w:space="0" w:color="000000"/>
              <w:right w:val="single" w:sz="4" w:space="0" w:color="000000"/>
            </w:tcBorders>
            <w:vAlign w:val="center"/>
          </w:tcPr>
          <w:p w14:paraId="7A657E2C" w14:textId="1658DC15" w:rsidR="00B0572C" w:rsidRPr="005411AA" w:rsidRDefault="00B0572C" w:rsidP="00B0572C">
            <w:pPr>
              <w:pStyle w:val="NormalnyWeb"/>
              <w:spacing w:before="0" w:beforeAutospacing="0" w:after="0" w:line="240" w:lineRule="auto"/>
              <w:ind w:left="360"/>
            </w:pPr>
          </w:p>
        </w:tc>
        <w:tc>
          <w:tcPr>
            <w:tcW w:w="4191" w:type="dxa"/>
            <w:tcBorders>
              <w:top w:val="single" w:sz="4" w:space="0" w:color="000000"/>
              <w:left w:val="single" w:sz="4" w:space="0" w:color="000000"/>
              <w:bottom w:val="single" w:sz="4" w:space="0" w:color="000000"/>
              <w:right w:val="single" w:sz="4" w:space="0" w:color="000000"/>
            </w:tcBorders>
            <w:vAlign w:val="center"/>
          </w:tcPr>
          <w:p w14:paraId="07795C64" w14:textId="4B05405C" w:rsidR="00B0572C" w:rsidRPr="005411AA" w:rsidRDefault="00B0572C" w:rsidP="00E150C8">
            <w:pPr>
              <w:pStyle w:val="NormalnyWeb"/>
              <w:spacing w:before="0" w:beforeAutospacing="0" w:after="0" w:line="240" w:lineRule="auto"/>
            </w:pPr>
            <w:r w:rsidRPr="005411AA">
              <w:t xml:space="preserve">Wymiana stolarki okiennej </w:t>
            </w:r>
          </w:p>
        </w:tc>
        <w:tc>
          <w:tcPr>
            <w:tcW w:w="345" w:type="dxa"/>
            <w:tcBorders>
              <w:top w:val="single" w:sz="4" w:space="0" w:color="000000"/>
              <w:left w:val="single" w:sz="4" w:space="0" w:color="000000"/>
              <w:bottom w:val="single" w:sz="4" w:space="0" w:color="000000"/>
              <w:right w:val="single" w:sz="4" w:space="0" w:color="000000"/>
            </w:tcBorders>
            <w:vAlign w:val="center"/>
          </w:tcPr>
          <w:p w14:paraId="24DD4F73" w14:textId="028B87B7" w:rsidR="00B0572C" w:rsidRPr="005411AA" w:rsidRDefault="00B0572C" w:rsidP="00B0572C">
            <w:pPr>
              <w:pStyle w:val="NormalnyWeb"/>
              <w:spacing w:before="0" w:beforeAutospacing="0" w:after="0" w:line="240" w:lineRule="auto"/>
              <w:ind w:left="360"/>
            </w:pPr>
          </w:p>
        </w:tc>
        <w:tc>
          <w:tcPr>
            <w:tcW w:w="4662" w:type="dxa"/>
            <w:gridSpan w:val="2"/>
            <w:tcBorders>
              <w:top w:val="single" w:sz="4" w:space="0" w:color="000000"/>
              <w:left w:val="single" w:sz="4" w:space="0" w:color="000000"/>
              <w:bottom w:val="single" w:sz="4" w:space="0" w:color="000000"/>
              <w:right w:val="single" w:sz="4" w:space="0" w:color="000000"/>
            </w:tcBorders>
            <w:vAlign w:val="center"/>
          </w:tcPr>
          <w:p w14:paraId="55DA0E77" w14:textId="30FFBEB5" w:rsidR="00B0572C" w:rsidRPr="005411AA" w:rsidRDefault="00B0572C" w:rsidP="00E150C8">
            <w:pPr>
              <w:pStyle w:val="NormalnyWeb"/>
              <w:spacing w:before="0" w:beforeAutospacing="0" w:after="0" w:line="240" w:lineRule="auto"/>
            </w:pPr>
            <w:r w:rsidRPr="005411AA">
              <w:t>Wymiana drzwi wejściowych</w:t>
            </w:r>
          </w:p>
        </w:tc>
      </w:tr>
    </w:tbl>
    <w:p w14:paraId="5C57D714" w14:textId="77777777" w:rsidR="00162852" w:rsidRPr="005411AA" w:rsidRDefault="00162852" w:rsidP="00162852">
      <w:pPr>
        <w:spacing w:after="0"/>
        <w:rPr>
          <w:rFonts w:ascii="Times New Roman" w:hAnsi="Times New Roman" w:cs="Times New Roman"/>
          <w:sz w:val="24"/>
          <w:szCs w:val="24"/>
        </w:rPr>
      </w:pPr>
      <w:r w:rsidRPr="005411AA">
        <w:rPr>
          <w:rFonts w:ascii="Times New Roman" w:hAnsi="Times New Roman" w:cs="Times New Roman"/>
          <w:b/>
          <w:bCs/>
          <w:sz w:val="24"/>
          <w:szCs w:val="24"/>
        </w:rPr>
        <w:t>Proszę odpowiedni zakres zaznaczyć za pomocą znaku „x”</w:t>
      </w:r>
    </w:p>
    <w:p w14:paraId="30E2F288" w14:textId="77777777" w:rsidR="00162852" w:rsidRPr="005411AA" w:rsidRDefault="00162852" w:rsidP="00162852">
      <w:pPr>
        <w:spacing w:after="0"/>
        <w:rPr>
          <w:rFonts w:ascii="Times New Roman" w:hAnsi="Times New Roman" w:cs="Times New Roman"/>
          <w:sz w:val="24"/>
          <w:szCs w:val="24"/>
        </w:rPr>
      </w:pPr>
    </w:p>
    <w:p w14:paraId="0D7F2433" w14:textId="77777777" w:rsidR="00162852" w:rsidRPr="005411AA" w:rsidRDefault="00162852" w:rsidP="00705C0E">
      <w:pPr>
        <w:spacing w:after="0" w:line="360" w:lineRule="auto"/>
        <w:rPr>
          <w:rFonts w:ascii="Times New Roman" w:hAnsi="Times New Roman" w:cs="Times New Roman"/>
          <w:sz w:val="24"/>
          <w:szCs w:val="24"/>
        </w:rPr>
      </w:pPr>
      <w:r w:rsidRPr="005411AA">
        <w:rPr>
          <w:rFonts w:ascii="Times New Roman" w:hAnsi="Times New Roman" w:cs="Times New Roman"/>
          <w:b/>
          <w:sz w:val="24"/>
          <w:szCs w:val="24"/>
        </w:rPr>
        <w:t>Szacowany termin zakończenia modernizacji</w:t>
      </w:r>
      <w:r w:rsidRPr="005411AA">
        <w:rPr>
          <w:rFonts w:ascii="Times New Roman" w:hAnsi="Times New Roman" w:cs="Times New Roman"/>
          <w:sz w:val="24"/>
          <w:szCs w:val="24"/>
        </w:rPr>
        <w:t>: ..………………………………………….</w:t>
      </w:r>
    </w:p>
    <w:p w14:paraId="619C755E" w14:textId="77777777" w:rsidR="00162852" w:rsidRPr="005411AA" w:rsidRDefault="00162852" w:rsidP="00705C0E">
      <w:pPr>
        <w:spacing w:after="0" w:line="360" w:lineRule="auto"/>
        <w:jc w:val="both"/>
        <w:rPr>
          <w:rFonts w:ascii="Times New Roman" w:hAnsi="Times New Roman" w:cs="Times New Roman"/>
          <w:sz w:val="24"/>
          <w:szCs w:val="24"/>
        </w:rPr>
      </w:pPr>
      <w:r w:rsidRPr="005411AA">
        <w:rPr>
          <w:rFonts w:ascii="Times New Roman" w:hAnsi="Times New Roman" w:cs="Times New Roman"/>
          <w:b/>
          <w:sz w:val="24"/>
          <w:szCs w:val="24"/>
        </w:rPr>
        <w:t>Szacowane koszty</w:t>
      </w:r>
      <w:r w:rsidRPr="005411AA">
        <w:rPr>
          <w:rFonts w:ascii="Times New Roman" w:hAnsi="Times New Roman" w:cs="Times New Roman"/>
          <w:sz w:val="24"/>
          <w:szCs w:val="24"/>
        </w:rPr>
        <w:t xml:space="preserve"> </w:t>
      </w:r>
      <w:r w:rsidRPr="005411AA">
        <w:rPr>
          <w:rFonts w:ascii="Times New Roman" w:hAnsi="Times New Roman" w:cs="Times New Roman"/>
          <w:b/>
          <w:sz w:val="24"/>
          <w:szCs w:val="24"/>
        </w:rPr>
        <w:t>planowanego zakresu modernizacji</w:t>
      </w:r>
      <w:r w:rsidRPr="005411AA">
        <w:rPr>
          <w:rFonts w:ascii="Times New Roman" w:hAnsi="Times New Roman" w:cs="Times New Roman"/>
          <w:sz w:val="24"/>
          <w:szCs w:val="24"/>
        </w:rPr>
        <w:t>: …………………………………</w:t>
      </w:r>
    </w:p>
    <w:p w14:paraId="4A4F83DE" w14:textId="77777777" w:rsidR="00162852" w:rsidRPr="005411AA" w:rsidRDefault="00162852" w:rsidP="00162852">
      <w:pPr>
        <w:spacing w:after="0"/>
        <w:jc w:val="both"/>
        <w:rPr>
          <w:rFonts w:ascii="Times New Roman" w:hAnsi="Times New Roman" w:cs="Times New Roman"/>
          <w:sz w:val="24"/>
          <w:szCs w:val="24"/>
        </w:rPr>
      </w:pPr>
      <w:r w:rsidRPr="005411AA">
        <w:rPr>
          <w:rFonts w:ascii="Times New Roman" w:hAnsi="Times New Roman" w:cs="Times New Roman"/>
          <w:sz w:val="24"/>
          <w:szCs w:val="24"/>
        </w:rPr>
        <w:t xml:space="preserve"> </w:t>
      </w:r>
    </w:p>
    <w:p w14:paraId="6782CAFD" w14:textId="77777777" w:rsidR="00162852" w:rsidRPr="005411AA" w:rsidRDefault="00162852" w:rsidP="00162852">
      <w:pPr>
        <w:spacing w:after="0"/>
        <w:jc w:val="both"/>
        <w:rPr>
          <w:rFonts w:ascii="Times New Roman" w:hAnsi="Times New Roman" w:cs="Times New Roman"/>
          <w:sz w:val="24"/>
          <w:szCs w:val="24"/>
        </w:rPr>
      </w:pPr>
      <w:r w:rsidRPr="005411AA">
        <w:rPr>
          <w:rFonts w:ascii="Times New Roman" w:hAnsi="Times New Roman" w:cs="Times New Roman"/>
          <w:sz w:val="24"/>
          <w:szCs w:val="24"/>
        </w:rPr>
        <w:t>Oświadczam, iż:</w:t>
      </w:r>
    </w:p>
    <w:p w14:paraId="15A60BA4" w14:textId="77777777" w:rsidR="00162852" w:rsidRPr="005411AA" w:rsidRDefault="00162852" w:rsidP="00162852">
      <w:pPr>
        <w:pStyle w:val="Akapitzlist"/>
        <w:numPr>
          <w:ilvl w:val="0"/>
          <w:numId w:val="2"/>
        </w:numPr>
        <w:spacing w:after="0"/>
        <w:ind w:left="714" w:hanging="357"/>
        <w:jc w:val="both"/>
        <w:rPr>
          <w:rFonts w:ascii="Times New Roman" w:hAnsi="Times New Roman" w:cs="Times New Roman"/>
          <w:sz w:val="24"/>
          <w:szCs w:val="24"/>
        </w:rPr>
      </w:pPr>
      <w:r w:rsidRPr="005411AA">
        <w:rPr>
          <w:rFonts w:ascii="Times New Roman" w:hAnsi="Times New Roman" w:cs="Times New Roman"/>
          <w:sz w:val="24"/>
          <w:szCs w:val="24"/>
        </w:rPr>
        <w:t>posiadam tytuł prawny wynikający z prawa własności lub ograniczonego prawa rzeczowego do lokalu mieszkalnego, znajdującego się w budynku mieszkalnym wielorodzinnym,</w:t>
      </w:r>
    </w:p>
    <w:p w14:paraId="1E19593D" w14:textId="77777777" w:rsidR="00162852" w:rsidRPr="005411AA" w:rsidRDefault="00162852" w:rsidP="00162852">
      <w:pPr>
        <w:pStyle w:val="Akapitzlist"/>
        <w:numPr>
          <w:ilvl w:val="0"/>
          <w:numId w:val="2"/>
        </w:numPr>
        <w:spacing w:after="0"/>
        <w:ind w:left="714" w:hanging="357"/>
        <w:jc w:val="both"/>
        <w:rPr>
          <w:rFonts w:ascii="Times New Roman" w:hAnsi="Times New Roman" w:cs="Times New Roman"/>
          <w:sz w:val="24"/>
          <w:szCs w:val="24"/>
        </w:rPr>
      </w:pPr>
      <w:r w:rsidRPr="005411AA">
        <w:rPr>
          <w:rFonts w:ascii="Times New Roman" w:hAnsi="Times New Roman" w:cs="Times New Roman"/>
          <w:sz w:val="24"/>
          <w:szCs w:val="24"/>
        </w:rPr>
        <w:t>budynek mieszkalny wielorodzinny, w którym znajduje się mój lokal mieszkalny nie jest podłączony do sieci ciepłowniczej oraz że nie istnieją techniczne i ekonomiczne warunki przyłączenia do sieci ciepłowniczej i dostarczania ciepła z sieci ciepłowniczej,</w:t>
      </w:r>
    </w:p>
    <w:p w14:paraId="4D8137A6" w14:textId="5BD70308" w:rsidR="00162852" w:rsidRPr="005411AA" w:rsidRDefault="00162852" w:rsidP="00162852">
      <w:pPr>
        <w:pStyle w:val="Akapitzlist"/>
        <w:numPr>
          <w:ilvl w:val="0"/>
          <w:numId w:val="2"/>
        </w:numPr>
        <w:spacing w:after="0"/>
        <w:ind w:left="714" w:hanging="357"/>
        <w:jc w:val="both"/>
        <w:rPr>
          <w:rFonts w:ascii="Times New Roman" w:hAnsi="Times New Roman" w:cs="Times New Roman"/>
          <w:strike/>
          <w:sz w:val="24"/>
          <w:szCs w:val="24"/>
        </w:rPr>
      </w:pPr>
      <w:r w:rsidRPr="005411AA">
        <w:rPr>
          <w:rFonts w:ascii="Times New Roman" w:eastAsia="TimesNewRomanPSMT" w:hAnsi="Times New Roman" w:cs="Times New Roman"/>
          <w:sz w:val="24"/>
          <w:szCs w:val="24"/>
        </w:rPr>
        <w:t>Wyrażam zgodę na przetwarzanie moich danych osobowych w postaci numeru telefonu w</w:t>
      </w:r>
      <w:r w:rsidRPr="005411AA">
        <w:rPr>
          <w:rStyle w:val="Pogrubienie"/>
          <w:b w:val="0"/>
          <w:bCs w:val="0"/>
          <w:sz w:val="24"/>
          <w:szCs w:val="24"/>
        </w:rPr>
        <w:t xml:space="preserve"> celu łatwiejszego i szybszego kontaktu</w:t>
      </w:r>
      <w:r w:rsidRPr="005411AA">
        <w:rPr>
          <w:rFonts w:ascii="Times New Roman" w:eastAsia="TimesNewRomanPSMT" w:hAnsi="Times New Roman" w:cs="Times New Roman"/>
          <w:sz w:val="24"/>
          <w:szCs w:val="24"/>
        </w:rPr>
        <w:t>, na zasadach określonych w art.</w:t>
      </w:r>
      <w:r w:rsidRPr="005411AA">
        <w:rPr>
          <w:rFonts w:ascii="Times New Roman" w:eastAsia="TimesNewRomanPS-BoldMT" w:hAnsi="Times New Roman" w:cs="Times New Roman"/>
          <w:sz w:val="24"/>
          <w:szCs w:val="24"/>
        </w:rPr>
        <w:t xml:space="preserve"> 6 ust.1. lit. a</w:t>
      </w:r>
      <w:r w:rsidRPr="005411AA">
        <w:rPr>
          <w:rFonts w:ascii="Times New Roman" w:eastAsia="TimesNewRomanPSMT" w:hAnsi="Times New Roman" w:cs="Times New Roman"/>
          <w:sz w:val="24"/>
          <w:szCs w:val="24"/>
        </w:rPr>
        <w:t xml:space="preserve"> Rozporządzenia </w:t>
      </w:r>
      <w:r w:rsidRPr="005411AA">
        <w:rPr>
          <w:rFonts w:ascii="Times New Roman" w:hAnsi="Times New Roman" w:cs="Times New Roman"/>
          <w:sz w:val="24"/>
          <w:szCs w:val="24"/>
        </w:rPr>
        <w:t xml:space="preserve">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w:t>
      </w:r>
      <w:r w:rsidR="004578CF" w:rsidRPr="005411AA">
        <w:rPr>
          <w:rFonts w:ascii="Times New Roman" w:hAnsi="Times New Roman" w:cs="Times New Roman"/>
          <w:sz w:val="24"/>
          <w:szCs w:val="24"/>
        </w:rPr>
        <w:t xml:space="preserve">w celu poinformowania o przystąpieniu Miasta Golub-Dobrzyń do Programu „Ciepłe Mieszkanie i możliwości składania wniosków o dotację (nabór) </w:t>
      </w:r>
    </w:p>
    <w:p w14:paraId="7140C7E0" w14:textId="77777777" w:rsidR="00162852" w:rsidRPr="005411AA" w:rsidRDefault="00162852" w:rsidP="00162852">
      <w:pPr>
        <w:pStyle w:val="Akapitzlist"/>
        <w:numPr>
          <w:ilvl w:val="0"/>
          <w:numId w:val="2"/>
        </w:numPr>
        <w:spacing w:after="0"/>
        <w:ind w:left="714" w:hanging="357"/>
        <w:jc w:val="both"/>
        <w:rPr>
          <w:rFonts w:ascii="Times New Roman" w:hAnsi="Times New Roman" w:cs="Times New Roman"/>
          <w:sz w:val="24"/>
          <w:szCs w:val="24"/>
        </w:rPr>
      </w:pPr>
      <w:r w:rsidRPr="005411AA">
        <w:rPr>
          <w:rFonts w:ascii="Times New Roman" w:hAnsi="Times New Roman" w:cs="Times New Roman"/>
          <w:sz w:val="24"/>
          <w:szCs w:val="24"/>
        </w:rPr>
        <w:t>zapoznałam/em się z treścią Programu „Ciepłe Mieszkanie”,</w:t>
      </w:r>
    </w:p>
    <w:p w14:paraId="5D40BDC8" w14:textId="77777777" w:rsidR="00162852" w:rsidRPr="005411AA" w:rsidRDefault="00162852" w:rsidP="00162852">
      <w:pPr>
        <w:pStyle w:val="Akapitzlist"/>
        <w:numPr>
          <w:ilvl w:val="0"/>
          <w:numId w:val="2"/>
        </w:numPr>
        <w:spacing w:after="0"/>
        <w:ind w:left="714" w:hanging="357"/>
        <w:jc w:val="both"/>
        <w:rPr>
          <w:rFonts w:ascii="Times New Roman" w:hAnsi="Times New Roman" w:cs="Times New Roman"/>
          <w:sz w:val="24"/>
          <w:szCs w:val="24"/>
        </w:rPr>
      </w:pPr>
      <w:r w:rsidRPr="005411AA">
        <w:rPr>
          <w:rFonts w:ascii="Times New Roman" w:hAnsi="Times New Roman" w:cs="Times New Roman"/>
          <w:sz w:val="24"/>
          <w:szCs w:val="24"/>
        </w:rPr>
        <w:t>zapoznałam/em się z poniższą klauzulą informacyjną.</w:t>
      </w:r>
    </w:p>
    <w:p w14:paraId="17BD8098" w14:textId="77777777" w:rsidR="00162852" w:rsidRPr="005411AA" w:rsidRDefault="00162852" w:rsidP="00162852">
      <w:pPr>
        <w:pStyle w:val="Akapitzlist"/>
        <w:spacing w:after="0"/>
        <w:jc w:val="both"/>
        <w:rPr>
          <w:rFonts w:ascii="Times New Roman" w:hAnsi="Times New Roman" w:cs="Times New Roman"/>
          <w:sz w:val="24"/>
          <w:szCs w:val="24"/>
        </w:rPr>
      </w:pPr>
    </w:p>
    <w:p w14:paraId="40EEEA00" w14:textId="77777777" w:rsidR="00705C0E" w:rsidRPr="005411AA" w:rsidRDefault="00705C0E" w:rsidP="00162852">
      <w:pPr>
        <w:spacing w:after="0"/>
        <w:jc w:val="right"/>
        <w:rPr>
          <w:rFonts w:ascii="Times New Roman" w:hAnsi="Times New Roman" w:cs="Times New Roman"/>
          <w:sz w:val="24"/>
          <w:szCs w:val="24"/>
        </w:rPr>
      </w:pPr>
    </w:p>
    <w:p w14:paraId="4A12680A" w14:textId="77777777" w:rsidR="00705C0E" w:rsidRPr="005411AA" w:rsidRDefault="00705C0E" w:rsidP="00162852">
      <w:pPr>
        <w:spacing w:after="0"/>
        <w:jc w:val="right"/>
        <w:rPr>
          <w:rFonts w:ascii="Times New Roman" w:hAnsi="Times New Roman" w:cs="Times New Roman"/>
          <w:sz w:val="24"/>
          <w:szCs w:val="24"/>
        </w:rPr>
      </w:pPr>
    </w:p>
    <w:p w14:paraId="75ECC496" w14:textId="77777777" w:rsidR="00670E29" w:rsidRPr="005411AA" w:rsidRDefault="00670E29" w:rsidP="00162852">
      <w:pPr>
        <w:spacing w:after="0"/>
        <w:jc w:val="right"/>
        <w:rPr>
          <w:rFonts w:ascii="Times New Roman" w:hAnsi="Times New Roman" w:cs="Times New Roman"/>
          <w:sz w:val="24"/>
          <w:szCs w:val="24"/>
        </w:rPr>
      </w:pPr>
    </w:p>
    <w:p w14:paraId="5AEBD28B" w14:textId="77777777" w:rsidR="00670E29" w:rsidRPr="005411AA" w:rsidRDefault="00670E29" w:rsidP="00162852">
      <w:pPr>
        <w:spacing w:after="0"/>
        <w:jc w:val="right"/>
        <w:rPr>
          <w:rFonts w:ascii="Times New Roman" w:hAnsi="Times New Roman" w:cs="Times New Roman"/>
          <w:sz w:val="24"/>
          <w:szCs w:val="24"/>
        </w:rPr>
      </w:pPr>
    </w:p>
    <w:p w14:paraId="259D3BE7" w14:textId="77777777" w:rsidR="00670E29" w:rsidRPr="005411AA" w:rsidRDefault="00670E29" w:rsidP="00162852">
      <w:pPr>
        <w:spacing w:after="0"/>
        <w:jc w:val="right"/>
        <w:rPr>
          <w:rFonts w:ascii="Times New Roman" w:hAnsi="Times New Roman" w:cs="Times New Roman"/>
          <w:sz w:val="24"/>
          <w:szCs w:val="24"/>
        </w:rPr>
      </w:pPr>
    </w:p>
    <w:p w14:paraId="5BFB0003" w14:textId="23F914BC" w:rsidR="00162852" w:rsidRPr="005411AA" w:rsidRDefault="00162852" w:rsidP="00162852">
      <w:pPr>
        <w:spacing w:after="0"/>
        <w:jc w:val="right"/>
        <w:rPr>
          <w:rFonts w:ascii="Times New Roman" w:hAnsi="Times New Roman" w:cs="Times New Roman"/>
          <w:sz w:val="24"/>
          <w:szCs w:val="24"/>
        </w:rPr>
      </w:pPr>
      <w:r w:rsidRPr="005411AA">
        <w:rPr>
          <w:rFonts w:ascii="Times New Roman" w:hAnsi="Times New Roman" w:cs="Times New Roman"/>
          <w:sz w:val="24"/>
          <w:szCs w:val="24"/>
        </w:rPr>
        <w:t>……………………………………</w:t>
      </w:r>
    </w:p>
    <w:p w14:paraId="473C6727" w14:textId="77777777" w:rsidR="00162852" w:rsidRPr="005411AA" w:rsidRDefault="00162852" w:rsidP="00162852">
      <w:pPr>
        <w:spacing w:after="0"/>
        <w:jc w:val="center"/>
        <w:rPr>
          <w:rFonts w:ascii="Times New Roman" w:hAnsi="Times New Roman" w:cs="Times New Roman"/>
          <w:sz w:val="20"/>
          <w:szCs w:val="20"/>
        </w:rPr>
      </w:pPr>
      <w:r w:rsidRPr="005411AA">
        <w:rPr>
          <w:rFonts w:ascii="Times New Roman" w:hAnsi="Times New Roman" w:cs="Times New Roman"/>
          <w:sz w:val="20"/>
          <w:szCs w:val="20"/>
        </w:rPr>
        <w:t xml:space="preserve">                                                                                                                        (data i podpis)</w:t>
      </w:r>
    </w:p>
    <w:p w14:paraId="734E2ADE" w14:textId="77777777" w:rsidR="00162852" w:rsidRPr="005411AA" w:rsidRDefault="00162852" w:rsidP="00162852">
      <w:pPr>
        <w:jc w:val="center"/>
        <w:rPr>
          <w:rFonts w:ascii="Times New Roman" w:hAnsi="Times New Roman" w:cs="Times New Roman"/>
          <w:sz w:val="20"/>
          <w:szCs w:val="20"/>
        </w:rPr>
      </w:pPr>
    </w:p>
    <w:p w14:paraId="65D886DF" w14:textId="77777777" w:rsidR="00705C0E" w:rsidRPr="005411AA" w:rsidRDefault="00705C0E" w:rsidP="00162852">
      <w:pPr>
        <w:rPr>
          <w:b/>
          <w:bCs/>
          <w:sz w:val="21"/>
          <w:szCs w:val="21"/>
        </w:rPr>
      </w:pPr>
    </w:p>
    <w:p w14:paraId="27AF8817" w14:textId="77777777" w:rsidR="00705C0E" w:rsidRPr="005411AA" w:rsidRDefault="00705C0E" w:rsidP="00162852">
      <w:pPr>
        <w:rPr>
          <w:b/>
          <w:bCs/>
          <w:sz w:val="21"/>
          <w:szCs w:val="21"/>
        </w:rPr>
      </w:pPr>
    </w:p>
    <w:p w14:paraId="102EDA1F" w14:textId="77777777" w:rsidR="00705C0E" w:rsidRPr="005411AA" w:rsidRDefault="00705C0E" w:rsidP="00162852">
      <w:pPr>
        <w:rPr>
          <w:b/>
          <w:bCs/>
          <w:sz w:val="21"/>
          <w:szCs w:val="21"/>
        </w:rPr>
      </w:pPr>
    </w:p>
    <w:p w14:paraId="7405148E" w14:textId="77777777" w:rsidR="00705C0E" w:rsidRPr="005411AA" w:rsidRDefault="00705C0E" w:rsidP="00162852">
      <w:pPr>
        <w:rPr>
          <w:b/>
          <w:bCs/>
          <w:sz w:val="21"/>
          <w:szCs w:val="21"/>
        </w:rPr>
      </w:pPr>
    </w:p>
    <w:p w14:paraId="4FCA2310" w14:textId="77777777" w:rsidR="00705C0E" w:rsidRPr="005411AA" w:rsidRDefault="00705C0E" w:rsidP="00162852">
      <w:pPr>
        <w:rPr>
          <w:b/>
          <w:bCs/>
          <w:sz w:val="21"/>
          <w:szCs w:val="21"/>
        </w:rPr>
      </w:pPr>
    </w:p>
    <w:p w14:paraId="659E126E" w14:textId="69F250A1" w:rsidR="000F28AE" w:rsidRPr="005411AA" w:rsidRDefault="000F28AE" w:rsidP="005411AA">
      <w:pPr>
        <w:jc w:val="center"/>
        <w:rPr>
          <w:rFonts w:ascii="Times New Roman" w:hAnsi="Times New Roman" w:cs="Times New Roman"/>
          <w:b/>
          <w:bCs/>
          <w:sz w:val="24"/>
          <w:szCs w:val="24"/>
        </w:rPr>
      </w:pPr>
      <w:r w:rsidRPr="005411AA">
        <w:rPr>
          <w:rFonts w:ascii="Times New Roman" w:hAnsi="Times New Roman" w:cs="Times New Roman"/>
          <w:b/>
          <w:bCs/>
          <w:sz w:val="24"/>
          <w:szCs w:val="24"/>
        </w:rPr>
        <w:lastRenderedPageBreak/>
        <w:t xml:space="preserve">Klauzula </w:t>
      </w:r>
      <w:r w:rsidR="00670E29" w:rsidRPr="005411AA">
        <w:rPr>
          <w:rFonts w:ascii="Times New Roman" w:hAnsi="Times New Roman" w:cs="Times New Roman"/>
          <w:b/>
          <w:bCs/>
          <w:sz w:val="24"/>
          <w:szCs w:val="24"/>
        </w:rPr>
        <w:t>informacyjna</w:t>
      </w:r>
    </w:p>
    <w:p w14:paraId="16665673" w14:textId="44F49EC6" w:rsidR="000F28AE" w:rsidRPr="005411AA" w:rsidRDefault="000F28AE" w:rsidP="00670E29">
      <w:pPr>
        <w:jc w:val="both"/>
        <w:rPr>
          <w:rFonts w:ascii="Times New Roman" w:eastAsiaTheme="minorHAnsi" w:hAnsi="Times New Roman" w:cs="Times New Roman"/>
          <w:kern w:val="0"/>
          <w:sz w:val="24"/>
          <w:szCs w:val="24"/>
        </w:rPr>
      </w:pPr>
      <w:r w:rsidRPr="005411AA">
        <w:rPr>
          <w:rFonts w:ascii="Times New Roman" w:hAnsi="Times New Roman" w:cs="Times New Roman"/>
          <w:sz w:val="24"/>
          <w:szCs w:val="24"/>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5411AA">
        <w:rPr>
          <w:rFonts w:ascii="Times New Roman" w:hAnsi="Times New Roman" w:cs="Times New Roman"/>
          <w:sz w:val="24"/>
          <w:szCs w:val="24"/>
        </w:rPr>
        <w:t>Dz.U.UE.L</w:t>
      </w:r>
      <w:proofErr w:type="spellEnd"/>
      <w:r w:rsidRPr="005411AA">
        <w:rPr>
          <w:rFonts w:ascii="Times New Roman" w:hAnsi="Times New Roman" w:cs="Times New Roman"/>
          <w:sz w:val="24"/>
          <w:szCs w:val="24"/>
        </w:rPr>
        <w:t>. z 2016r. Nr 119, s.1 ze zm.) - dalej: „RODO” informuję, że:</w:t>
      </w:r>
    </w:p>
    <w:p w14:paraId="6F0F41B5" w14:textId="77777777" w:rsidR="000F28AE" w:rsidRPr="005411AA" w:rsidRDefault="000F28AE" w:rsidP="00670E29">
      <w:pPr>
        <w:pStyle w:val="Akapitzlist"/>
        <w:numPr>
          <w:ilvl w:val="1"/>
          <w:numId w:val="4"/>
        </w:numPr>
        <w:suppressAutoHyphens w:val="0"/>
        <w:autoSpaceDN/>
        <w:ind w:left="567"/>
        <w:contextualSpacing/>
        <w:jc w:val="both"/>
        <w:rPr>
          <w:rFonts w:ascii="Times New Roman" w:hAnsi="Times New Roman" w:cs="Times New Roman"/>
          <w:sz w:val="24"/>
          <w:szCs w:val="24"/>
        </w:rPr>
      </w:pPr>
      <w:r w:rsidRPr="005411AA">
        <w:rPr>
          <w:rFonts w:ascii="Times New Roman" w:hAnsi="Times New Roman" w:cs="Times New Roman"/>
          <w:sz w:val="24"/>
          <w:szCs w:val="24"/>
        </w:rPr>
        <w:t xml:space="preserve">Administratorem Państwa danych jest </w:t>
      </w:r>
      <w:r w:rsidRPr="005411AA">
        <w:rPr>
          <w:rFonts w:ascii="Times New Roman" w:hAnsi="Times New Roman" w:cs="Times New Roman"/>
          <w:b/>
          <w:bCs/>
          <w:sz w:val="24"/>
          <w:szCs w:val="24"/>
        </w:rPr>
        <w:t>Burmistrz Miasta Golubia-Dobrzynia reprezentowany przez Burmistrza, Plac 1000-lecia 25, 87-400 Golub-Dobrzyń, tel.: tel. (56)  683 54 10; adres e- mail: um@golub-dobrzyn.pl</w:t>
      </w:r>
      <w:r w:rsidRPr="005411AA">
        <w:rPr>
          <w:rFonts w:ascii="Times New Roman" w:hAnsi="Times New Roman" w:cs="Times New Roman"/>
          <w:sz w:val="24"/>
          <w:szCs w:val="24"/>
        </w:rPr>
        <w:t xml:space="preserve">   </w:t>
      </w:r>
    </w:p>
    <w:p w14:paraId="6AB9C36C" w14:textId="77777777" w:rsidR="003F19CE" w:rsidRPr="005411AA" w:rsidRDefault="000F28AE" w:rsidP="003F19CE">
      <w:pPr>
        <w:pStyle w:val="Akapitzlist"/>
        <w:numPr>
          <w:ilvl w:val="1"/>
          <w:numId w:val="4"/>
        </w:numPr>
        <w:suppressAutoHyphens w:val="0"/>
        <w:autoSpaceDN/>
        <w:ind w:left="567"/>
        <w:contextualSpacing/>
        <w:jc w:val="both"/>
        <w:rPr>
          <w:rFonts w:ascii="Times New Roman" w:hAnsi="Times New Roman" w:cs="Times New Roman"/>
          <w:sz w:val="24"/>
          <w:szCs w:val="24"/>
        </w:rPr>
      </w:pPr>
      <w:r w:rsidRPr="005411AA">
        <w:rPr>
          <w:rFonts w:ascii="Times New Roman" w:hAnsi="Times New Roman" w:cs="Times New Roman"/>
          <w:sz w:val="24"/>
          <w:szCs w:val="24"/>
        </w:rPr>
        <w:t xml:space="preserve">Administrator wyznaczył Inspektora Ochrony Danych, z którym mogą się Państwo kontaktować we wszystkich sprawach dotyczących przetwarzania danych osobowych za pośrednictwem adresu email: </w:t>
      </w:r>
      <w:hyperlink r:id="rId8" w:history="1">
        <w:r w:rsidRPr="005411AA">
          <w:rPr>
            <w:rStyle w:val="Hipercze"/>
            <w:rFonts w:ascii="Times New Roman" w:hAnsi="Times New Roman" w:cs="Times New Roman"/>
            <w:color w:val="auto"/>
            <w:sz w:val="24"/>
            <w:szCs w:val="24"/>
          </w:rPr>
          <w:t>iod@golub-dobrzyn.pl</w:t>
        </w:r>
      </w:hyperlink>
      <w:r w:rsidRPr="005411AA">
        <w:rPr>
          <w:rFonts w:ascii="Times New Roman" w:hAnsi="Times New Roman" w:cs="Times New Roman"/>
          <w:sz w:val="24"/>
          <w:szCs w:val="24"/>
        </w:rPr>
        <w:t xml:space="preserve"> lub pisemnie na adres Administratora.</w:t>
      </w:r>
    </w:p>
    <w:p w14:paraId="0E5742BF" w14:textId="1FD1317C" w:rsidR="003F19CE" w:rsidRPr="005411AA" w:rsidRDefault="000F28AE" w:rsidP="003F19CE">
      <w:pPr>
        <w:pStyle w:val="Akapitzlist"/>
        <w:numPr>
          <w:ilvl w:val="1"/>
          <w:numId w:val="4"/>
        </w:numPr>
        <w:suppressAutoHyphens w:val="0"/>
        <w:autoSpaceDN/>
        <w:ind w:left="567"/>
        <w:contextualSpacing/>
        <w:jc w:val="both"/>
        <w:rPr>
          <w:rFonts w:ascii="Times New Roman" w:hAnsi="Times New Roman" w:cs="Times New Roman"/>
          <w:sz w:val="24"/>
          <w:szCs w:val="24"/>
        </w:rPr>
      </w:pPr>
      <w:r w:rsidRPr="005411AA">
        <w:rPr>
          <w:rFonts w:ascii="Times New Roman" w:hAnsi="Times New Roman" w:cs="Times New Roman"/>
          <w:sz w:val="24"/>
          <w:szCs w:val="24"/>
        </w:rPr>
        <w:t xml:space="preserve">Państwa dane osobowe będą przetwarzane </w:t>
      </w:r>
      <w:r w:rsidRPr="005411AA">
        <w:rPr>
          <w:rFonts w:ascii="Times New Roman" w:hAnsi="Times New Roman" w:cs="Times New Roman"/>
          <w:b/>
          <w:bCs/>
          <w:sz w:val="24"/>
          <w:szCs w:val="24"/>
        </w:rPr>
        <w:t>w celu</w:t>
      </w:r>
      <w:bookmarkStart w:id="0" w:name="_Hlk268865"/>
      <w:r w:rsidRPr="005411AA">
        <w:rPr>
          <w:rFonts w:ascii="Times New Roman" w:hAnsi="Times New Roman" w:cs="Times New Roman"/>
          <w:b/>
          <w:bCs/>
          <w:sz w:val="24"/>
          <w:szCs w:val="24"/>
        </w:rPr>
        <w:t xml:space="preserve"> złożenia, </w:t>
      </w:r>
      <w:r w:rsidR="00670E29" w:rsidRPr="005411AA">
        <w:rPr>
          <w:rFonts w:ascii="Times New Roman" w:hAnsi="Times New Roman" w:cs="Times New Roman"/>
          <w:b/>
          <w:bCs/>
          <w:sz w:val="24"/>
          <w:szCs w:val="24"/>
        </w:rPr>
        <w:t>oświadczenie o chęci przystąpienia do programu „ciepłe mieszkanie” w mieście Golubia-Dobrzynia</w:t>
      </w:r>
      <w:r w:rsidR="00AB70FA" w:rsidRPr="005411AA">
        <w:rPr>
          <w:rFonts w:ascii="Times New Roman" w:hAnsi="Times New Roman" w:cs="Times New Roman"/>
          <w:sz w:val="24"/>
          <w:szCs w:val="24"/>
        </w:rPr>
        <w:t>,</w:t>
      </w:r>
      <w:r w:rsidR="00670E29" w:rsidRPr="005411AA">
        <w:rPr>
          <w:rFonts w:ascii="Times New Roman" w:hAnsi="Times New Roman" w:cs="Times New Roman"/>
          <w:sz w:val="24"/>
          <w:szCs w:val="24"/>
        </w:rPr>
        <w:t xml:space="preserve"> </w:t>
      </w:r>
      <w:r w:rsidR="003F19CE" w:rsidRPr="005411AA">
        <w:rPr>
          <w:rFonts w:ascii="Times New Roman" w:eastAsia="Times New Roman" w:hAnsi="Times New Roman" w:cs="Times New Roman"/>
          <w:kern w:val="0"/>
          <w:lang w:eastAsia="pl-PL"/>
        </w:rPr>
        <w:t>tj. gdyż jest to niezbędne do wypełnienia obowiązku prawnego ciążącego na Administratorze,</w:t>
      </w:r>
      <w:r w:rsidR="003F19CE" w:rsidRPr="005411AA">
        <w:rPr>
          <w:rFonts w:ascii="Times New Roman" w:eastAsiaTheme="minorHAnsi" w:hAnsi="Times New Roman" w:cs="Times New Roman"/>
          <w:i/>
          <w:kern w:val="0"/>
        </w:rPr>
        <w:t xml:space="preserve"> </w:t>
      </w:r>
      <w:r w:rsidR="003F19CE" w:rsidRPr="005411AA">
        <w:rPr>
          <w:rFonts w:ascii="Times New Roman" w:eastAsia="Times New Roman" w:hAnsi="Times New Roman" w:cs="Times New Roman"/>
          <w:iCs/>
          <w:kern w:val="0"/>
          <w:lang w:eastAsia="pl-PL"/>
        </w:rPr>
        <w:t>wykonania zadania realizowanego w interesie publicznym lub w ramach sprawowania władzy publicznej powierzonej administratorowi</w:t>
      </w:r>
      <w:r w:rsidR="003F19CE" w:rsidRPr="005411AA">
        <w:rPr>
          <w:rFonts w:ascii="Times New Roman" w:eastAsia="Times New Roman" w:hAnsi="Times New Roman" w:cs="Times New Roman"/>
          <w:kern w:val="0"/>
          <w:lang w:eastAsia="pl-PL"/>
        </w:rPr>
        <w:t xml:space="preserve">  (art. 6 ust. 1 lit. c) i e) RODO) w związku z ustawą z dnia </w:t>
      </w:r>
      <w:r w:rsidR="003F19CE" w:rsidRPr="005411AA">
        <w:rPr>
          <w:rFonts w:ascii="Times New Roman" w:eastAsia="Calibri" w:hAnsi="Times New Roman" w:cs="Times New Roman"/>
          <w:kern w:val="0"/>
          <w:lang w:eastAsia="pl-PL"/>
        </w:rPr>
        <w:t>27 kwietnia 2001 r. Prawo ochrony środowiska (t. j.: Dz.U. z 2021 r. poz. 1973, z późn. zm.).</w:t>
      </w:r>
    </w:p>
    <w:p w14:paraId="39CB4D19" w14:textId="548D7714" w:rsidR="000F28AE" w:rsidRPr="005411AA" w:rsidRDefault="000F28AE" w:rsidP="003F19CE">
      <w:pPr>
        <w:pStyle w:val="Akapitzlist"/>
        <w:suppressAutoHyphens w:val="0"/>
        <w:autoSpaceDN/>
        <w:ind w:left="567"/>
        <w:contextualSpacing/>
        <w:jc w:val="both"/>
        <w:rPr>
          <w:rFonts w:ascii="Times New Roman" w:eastAsia="Calibri" w:hAnsi="Times New Roman" w:cs="Times New Roman"/>
          <w:sz w:val="24"/>
          <w:szCs w:val="24"/>
        </w:rPr>
      </w:pPr>
      <w:r w:rsidRPr="005411AA">
        <w:rPr>
          <w:rFonts w:ascii="Times New Roman" w:eastAsia="Calibri" w:hAnsi="Times New Roman" w:cs="Times New Roman"/>
          <w:sz w:val="24"/>
          <w:szCs w:val="24"/>
        </w:rPr>
        <w:t>W przypadku dobrowolnego udostępniania przez Państwa danych osobowych innych niż wynikające z obowiązku prawnego (tj. numeru telefonu), podstawę legalizującą ich przetwarzanie stanowi wyrażona zgoda na przetwarzanie swoich danych osobowych (art. 6 ust. 1 lit. a RODO). Udostępnione dobrowolnie dane będą przetwarzane w celu</w:t>
      </w:r>
      <w:r w:rsidR="003F19CE" w:rsidRPr="005411AA">
        <w:rPr>
          <w:rFonts w:ascii="Times New Roman" w:eastAsia="Calibri" w:hAnsi="Times New Roman" w:cs="Times New Roman"/>
          <w:sz w:val="24"/>
          <w:szCs w:val="24"/>
        </w:rPr>
        <w:t>.</w:t>
      </w:r>
      <w:r w:rsidR="004578CF" w:rsidRPr="005411AA">
        <w:t xml:space="preserve"> </w:t>
      </w:r>
      <w:r w:rsidR="004578CF" w:rsidRPr="005411AA">
        <w:rPr>
          <w:rFonts w:ascii="Times New Roman" w:eastAsia="Calibri" w:hAnsi="Times New Roman" w:cs="Times New Roman"/>
          <w:sz w:val="24"/>
          <w:szCs w:val="24"/>
        </w:rPr>
        <w:t>poinformowania o przystąpieniu Miasta Golub-Dobrzyń do Programu „Ciepłe Mieszkanie i możliwości składania wniosków o dotację (nabór)</w:t>
      </w:r>
      <w:r w:rsidR="003F19CE" w:rsidRPr="005411AA">
        <w:rPr>
          <w:rFonts w:ascii="Times New Roman" w:eastAsia="Calibri" w:hAnsi="Times New Roman" w:cs="Times New Roman"/>
          <w:sz w:val="24"/>
          <w:szCs w:val="24"/>
        </w:rPr>
        <w:t>.</w:t>
      </w:r>
    </w:p>
    <w:p w14:paraId="47597D64" w14:textId="01C2F532" w:rsidR="000F28AE" w:rsidRPr="005411AA" w:rsidRDefault="000F28AE" w:rsidP="00670E29">
      <w:pPr>
        <w:pStyle w:val="Akapitzlist"/>
        <w:numPr>
          <w:ilvl w:val="1"/>
          <w:numId w:val="4"/>
        </w:numPr>
        <w:suppressAutoHyphens w:val="0"/>
        <w:autoSpaceDN/>
        <w:ind w:left="567"/>
        <w:contextualSpacing/>
        <w:jc w:val="both"/>
        <w:rPr>
          <w:rFonts w:ascii="Times New Roman" w:eastAsiaTheme="minorHAnsi" w:hAnsi="Times New Roman" w:cs="Times New Roman"/>
          <w:sz w:val="24"/>
          <w:szCs w:val="24"/>
        </w:rPr>
      </w:pPr>
      <w:r w:rsidRPr="005411AA">
        <w:rPr>
          <w:rFonts w:ascii="Times New Roman" w:hAnsi="Times New Roman" w:cs="Times New Roman"/>
          <w:sz w:val="24"/>
          <w:szCs w:val="24"/>
        </w:rPr>
        <w:t xml:space="preserve">Państwa dane osobowe będą przetwarzane przez okres niezbędny do realizacji ww. celu z uwzględnieniem okresów przechowywania określonych w przepisach szczególnych, </w:t>
      </w:r>
      <w:r w:rsidRPr="005411AA">
        <w:rPr>
          <w:rFonts w:ascii="Times New Roman" w:hAnsi="Times New Roman" w:cs="Times New Roman"/>
          <w:sz w:val="24"/>
          <w:szCs w:val="24"/>
        </w:rPr>
        <w:br/>
        <w:t>w tym przepisów archiwalnych tj</w:t>
      </w:r>
      <w:r w:rsidR="00670E29" w:rsidRPr="005411AA">
        <w:rPr>
          <w:rFonts w:ascii="Times New Roman" w:hAnsi="Times New Roman" w:cs="Times New Roman"/>
          <w:sz w:val="24"/>
          <w:szCs w:val="24"/>
        </w:rPr>
        <w:t>.</w:t>
      </w:r>
      <w:r w:rsidRPr="005411AA">
        <w:rPr>
          <w:rFonts w:ascii="Times New Roman" w:hAnsi="Times New Roman" w:cs="Times New Roman"/>
          <w:sz w:val="24"/>
          <w:szCs w:val="24"/>
        </w:rPr>
        <w:t xml:space="preserve"> </w:t>
      </w:r>
      <w:r w:rsidR="00CE38FE" w:rsidRPr="005411AA">
        <w:rPr>
          <w:rFonts w:ascii="Times New Roman" w:hAnsi="Times New Roman" w:cs="Times New Roman"/>
          <w:sz w:val="24"/>
          <w:szCs w:val="24"/>
        </w:rPr>
        <w:t>10</w:t>
      </w:r>
      <w:r w:rsidRPr="005411AA">
        <w:rPr>
          <w:rFonts w:ascii="Times New Roman" w:hAnsi="Times New Roman" w:cs="Times New Roman"/>
          <w:sz w:val="24"/>
          <w:szCs w:val="24"/>
        </w:rPr>
        <w:t xml:space="preserve"> lat liczony w pełnych latach kalendarzowych począwszy od dnia 1 stycznia roku następnego od daty zakończenia sprawy.</w:t>
      </w:r>
    </w:p>
    <w:bookmarkEnd w:id="0"/>
    <w:p w14:paraId="4F2C3FD7" w14:textId="77777777" w:rsidR="000F28AE" w:rsidRPr="005411AA" w:rsidRDefault="000F28AE" w:rsidP="00670E29">
      <w:pPr>
        <w:pStyle w:val="Akapitzlist"/>
        <w:numPr>
          <w:ilvl w:val="1"/>
          <w:numId w:val="4"/>
        </w:numPr>
        <w:suppressAutoHyphens w:val="0"/>
        <w:autoSpaceDN/>
        <w:spacing w:after="0"/>
        <w:ind w:left="567"/>
        <w:contextualSpacing/>
        <w:jc w:val="both"/>
        <w:rPr>
          <w:rFonts w:ascii="Times New Roman" w:hAnsi="Times New Roman" w:cs="Times New Roman"/>
          <w:sz w:val="24"/>
          <w:szCs w:val="24"/>
        </w:rPr>
      </w:pPr>
      <w:r w:rsidRPr="005411AA">
        <w:rPr>
          <w:rFonts w:ascii="Times New Roman" w:hAnsi="Times New Roman" w:cs="Times New Roman"/>
          <w:sz w:val="24"/>
          <w:szCs w:val="24"/>
        </w:rPr>
        <w:t>Państwa dane będą przetwarzane w sposób zautomatyzowany, lecz nie będą podlegać profilowaniu.</w:t>
      </w:r>
    </w:p>
    <w:p w14:paraId="6F9A0520" w14:textId="77777777" w:rsidR="000F28AE" w:rsidRPr="005411AA" w:rsidRDefault="000F28AE" w:rsidP="00670E29">
      <w:pPr>
        <w:pStyle w:val="Akapitzlist"/>
        <w:numPr>
          <w:ilvl w:val="1"/>
          <w:numId w:val="4"/>
        </w:numPr>
        <w:suppressAutoHyphens w:val="0"/>
        <w:autoSpaceDN/>
        <w:ind w:left="567"/>
        <w:contextualSpacing/>
        <w:jc w:val="both"/>
        <w:rPr>
          <w:rFonts w:ascii="Times New Roman" w:hAnsi="Times New Roman" w:cs="Times New Roman"/>
          <w:sz w:val="24"/>
          <w:szCs w:val="24"/>
        </w:rPr>
      </w:pPr>
      <w:r w:rsidRPr="005411AA">
        <w:rPr>
          <w:rFonts w:ascii="Times New Roman" w:hAnsi="Times New Roman" w:cs="Times New Roman"/>
          <w:sz w:val="24"/>
          <w:szCs w:val="24"/>
        </w:rPr>
        <w:t>Państwa dane osobowych nie będą przekazywane poza Europejski Obszar Gospodarczy (obejmujący Unię Europejską, Norwegię, Liechtenstein i Islandię).</w:t>
      </w:r>
    </w:p>
    <w:p w14:paraId="02C39DA8" w14:textId="77777777" w:rsidR="000F28AE" w:rsidRPr="005411AA" w:rsidRDefault="000F28AE" w:rsidP="00670E29">
      <w:pPr>
        <w:pStyle w:val="Akapitzlist"/>
        <w:numPr>
          <w:ilvl w:val="1"/>
          <w:numId w:val="4"/>
        </w:numPr>
        <w:suppressAutoHyphens w:val="0"/>
        <w:autoSpaceDN/>
        <w:spacing w:after="0"/>
        <w:ind w:left="567"/>
        <w:contextualSpacing/>
        <w:jc w:val="both"/>
        <w:rPr>
          <w:rFonts w:ascii="Times New Roman" w:hAnsi="Times New Roman" w:cs="Times New Roman"/>
          <w:sz w:val="24"/>
          <w:szCs w:val="24"/>
        </w:rPr>
      </w:pPr>
      <w:r w:rsidRPr="005411AA">
        <w:rPr>
          <w:rFonts w:ascii="Times New Roman" w:hAnsi="Times New Roman" w:cs="Times New Roman"/>
          <w:sz w:val="24"/>
          <w:szCs w:val="24"/>
        </w:rPr>
        <w:t>W związku z przetwarzaniem Państwa danych osobowych, przysługują Państwu następujące prawa:</w:t>
      </w:r>
    </w:p>
    <w:p w14:paraId="5E973E28" w14:textId="69B510B3" w:rsidR="003F19CE" w:rsidRPr="005411AA" w:rsidRDefault="003F19CE" w:rsidP="003F19CE">
      <w:pPr>
        <w:pStyle w:val="Akapitzlist"/>
        <w:numPr>
          <w:ilvl w:val="0"/>
          <w:numId w:val="8"/>
        </w:numPr>
        <w:pBdr>
          <w:top w:val="nil"/>
          <w:left w:val="nil"/>
          <w:bottom w:val="nil"/>
          <w:right w:val="nil"/>
          <w:between w:val="nil"/>
        </w:pBdr>
        <w:suppressAutoHyphens w:val="0"/>
        <w:autoSpaceDN/>
        <w:spacing w:after="0" w:line="276" w:lineRule="auto"/>
        <w:jc w:val="both"/>
        <w:rPr>
          <w:rFonts w:ascii="Times New Roman" w:eastAsia="Times New Roman" w:hAnsi="Times New Roman" w:cs="Times New Roman"/>
        </w:rPr>
      </w:pPr>
      <w:r w:rsidRPr="005411AA">
        <w:rPr>
          <w:rFonts w:ascii="Times New Roman" w:eastAsia="Times New Roman" w:hAnsi="Times New Roman" w:cs="Times New Roman"/>
        </w:rPr>
        <w:t>prawo dostępu do swoich danych oraz otrzymania ich kopii;</w:t>
      </w:r>
    </w:p>
    <w:p w14:paraId="6B3864F6" w14:textId="159783C1" w:rsidR="003F19CE" w:rsidRPr="005411AA" w:rsidRDefault="003F19CE" w:rsidP="003F19CE">
      <w:pPr>
        <w:pStyle w:val="Akapitzlist"/>
        <w:numPr>
          <w:ilvl w:val="0"/>
          <w:numId w:val="8"/>
        </w:numPr>
        <w:pBdr>
          <w:top w:val="nil"/>
          <w:left w:val="nil"/>
          <w:bottom w:val="nil"/>
          <w:right w:val="nil"/>
          <w:between w:val="nil"/>
        </w:pBdr>
        <w:suppressAutoHyphens w:val="0"/>
        <w:autoSpaceDN/>
        <w:spacing w:after="0" w:line="276" w:lineRule="auto"/>
        <w:jc w:val="both"/>
        <w:rPr>
          <w:rFonts w:ascii="Times New Roman" w:eastAsia="Times New Roman" w:hAnsi="Times New Roman" w:cs="Times New Roman"/>
        </w:rPr>
      </w:pPr>
      <w:r w:rsidRPr="005411AA">
        <w:rPr>
          <w:rFonts w:ascii="Times New Roman" w:eastAsia="Times New Roman" w:hAnsi="Times New Roman" w:cs="Times New Roman"/>
        </w:rPr>
        <w:t>prawo do sprostowania (poprawiania) swoich danych osobowych;</w:t>
      </w:r>
    </w:p>
    <w:p w14:paraId="6D8628CD" w14:textId="77777777" w:rsidR="003F19CE" w:rsidRPr="005411AA" w:rsidRDefault="003F19CE" w:rsidP="003F19CE">
      <w:pPr>
        <w:widowControl/>
        <w:numPr>
          <w:ilvl w:val="0"/>
          <w:numId w:val="8"/>
        </w:numPr>
        <w:pBdr>
          <w:top w:val="nil"/>
          <w:left w:val="nil"/>
          <w:bottom w:val="nil"/>
          <w:right w:val="nil"/>
          <w:between w:val="nil"/>
        </w:pBdr>
        <w:suppressAutoHyphens w:val="0"/>
        <w:autoSpaceDN/>
        <w:spacing w:after="0" w:line="276" w:lineRule="auto"/>
        <w:jc w:val="both"/>
        <w:rPr>
          <w:rFonts w:ascii="Times New Roman" w:eastAsia="Times New Roman" w:hAnsi="Times New Roman" w:cs="Times New Roman"/>
        </w:rPr>
      </w:pPr>
      <w:r w:rsidRPr="005411AA">
        <w:rPr>
          <w:rFonts w:ascii="Times New Roman" w:eastAsia="Times New Roman" w:hAnsi="Times New Roman" w:cs="Times New Roman"/>
        </w:rPr>
        <w:t>prawo do ograniczenia przetwarzania danych osobowych;</w:t>
      </w:r>
    </w:p>
    <w:p w14:paraId="4ED82EFE" w14:textId="77777777" w:rsidR="003F19CE" w:rsidRPr="005411AA" w:rsidRDefault="003F19CE" w:rsidP="003F19CE">
      <w:pPr>
        <w:widowControl/>
        <w:numPr>
          <w:ilvl w:val="0"/>
          <w:numId w:val="8"/>
        </w:numPr>
        <w:pBdr>
          <w:top w:val="nil"/>
          <w:left w:val="nil"/>
          <w:bottom w:val="nil"/>
          <w:right w:val="nil"/>
          <w:between w:val="nil"/>
        </w:pBdr>
        <w:suppressAutoHyphens w:val="0"/>
        <w:autoSpaceDN/>
        <w:spacing w:after="0" w:line="276" w:lineRule="auto"/>
        <w:jc w:val="both"/>
        <w:rPr>
          <w:rFonts w:ascii="Times New Roman" w:eastAsia="Times New Roman" w:hAnsi="Times New Roman" w:cs="Times New Roman"/>
        </w:rPr>
      </w:pPr>
      <w:r w:rsidRPr="005411AA">
        <w:rPr>
          <w:rFonts w:ascii="Times New Roman" w:eastAsia="Times New Roman" w:hAnsi="Times New Roman" w:cs="Times New Roman"/>
        </w:rPr>
        <w:t>prawo do wniesienia sprzeciwu.</w:t>
      </w:r>
    </w:p>
    <w:p w14:paraId="61FC957A" w14:textId="77777777" w:rsidR="003F19CE" w:rsidRPr="005411AA" w:rsidRDefault="003F19CE" w:rsidP="003F19CE">
      <w:pPr>
        <w:pStyle w:val="Akapitzlist"/>
        <w:numPr>
          <w:ilvl w:val="0"/>
          <w:numId w:val="8"/>
        </w:numPr>
        <w:suppressAutoHyphens w:val="0"/>
        <w:autoSpaceDN/>
        <w:spacing w:line="256" w:lineRule="auto"/>
        <w:contextualSpacing/>
        <w:jc w:val="both"/>
        <w:rPr>
          <w:rFonts w:ascii="Times New Roman" w:hAnsi="Times New Roman" w:cs="Times New Roman"/>
          <w:sz w:val="24"/>
          <w:szCs w:val="24"/>
        </w:rPr>
      </w:pPr>
      <w:r w:rsidRPr="005411AA">
        <w:rPr>
          <w:rFonts w:ascii="Times New Roman" w:hAnsi="Times New Roman" w:cs="Times New Roman"/>
          <w:sz w:val="24"/>
          <w:szCs w:val="24"/>
        </w:rPr>
        <w:t>prawo do ograniczenia przetwarzania danych osobowych;</w:t>
      </w:r>
    </w:p>
    <w:p w14:paraId="31FF66C0" w14:textId="426C5B98" w:rsidR="003F19CE" w:rsidRPr="005411AA" w:rsidRDefault="003F19CE" w:rsidP="003F19CE">
      <w:pPr>
        <w:pStyle w:val="Akapitzlist"/>
        <w:numPr>
          <w:ilvl w:val="0"/>
          <w:numId w:val="8"/>
        </w:numPr>
        <w:suppressAutoHyphens w:val="0"/>
        <w:autoSpaceDN/>
        <w:spacing w:line="256" w:lineRule="auto"/>
        <w:contextualSpacing/>
        <w:jc w:val="both"/>
        <w:rPr>
          <w:rFonts w:ascii="Times New Roman" w:hAnsi="Times New Roman" w:cs="Times New Roman"/>
          <w:sz w:val="24"/>
          <w:szCs w:val="24"/>
        </w:rPr>
      </w:pPr>
      <w:r w:rsidRPr="005411AA">
        <w:rPr>
          <w:rFonts w:ascii="Times New Roman" w:hAnsi="Times New Roman" w:cs="Times New Roman"/>
          <w:sz w:val="24"/>
          <w:szCs w:val="24"/>
        </w:rPr>
        <w:t>w przypadku gdy przetwarzanie odbywa się na podstawie wyrażonej zgody (art. 6 ust. 1 lit. a RODO) - prawo do cofnięcia zgody w dowolnym momencie bez wpływu na zgodność z prawem przetwarzania, którego dokonano na podstawie zgody przed jej cofnięciem</w:t>
      </w:r>
      <w:r w:rsidR="005411AA">
        <w:rPr>
          <w:rFonts w:ascii="Times New Roman" w:hAnsi="Times New Roman" w:cs="Times New Roman"/>
          <w:sz w:val="24"/>
          <w:szCs w:val="24"/>
        </w:rPr>
        <w:t>,</w:t>
      </w:r>
    </w:p>
    <w:p w14:paraId="568F9D1D" w14:textId="77777777" w:rsidR="003F19CE" w:rsidRPr="005411AA" w:rsidRDefault="003F19CE" w:rsidP="003F19CE">
      <w:pPr>
        <w:widowControl/>
        <w:numPr>
          <w:ilvl w:val="0"/>
          <w:numId w:val="8"/>
        </w:numPr>
        <w:pBdr>
          <w:top w:val="nil"/>
          <w:left w:val="nil"/>
          <w:bottom w:val="nil"/>
          <w:right w:val="nil"/>
          <w:between w:val="nil"/>
        </w:pBdr>
        <w:suppressAutoHyphens w:val="0"/>
        <w:autoSpaceDN/>
        <w:spacing w:after="0" w:line="276" w:lineRule="auto"/>
        <w:jc w:val="both"/>
        <w:rPr>
          <w:rFonts w:ascii="Times New Roman" w:eastAsia="Times New Roman" w:hAnsi="Times New Roman" w:cs="Times New Roman"/>
        </w:rPr>
      </w:pPr>
      <w:r w:rsidRPr="005411AA">
        <w:rPr>
          <w:rFonts w:ascii="Times New Roman" w:eastAsia="Times New Roman" w:hAnsi="Times New Roman" w:cs="Times New Roman"/>
        </w:rPr>
        <w:lastRenderedPageBreak/>
        <w:t>prawo wniesienia skargi do Prezesa Urzędu Ochrony Danych Osobowych (ul. Stawki 2, 00-193 Warszawa), w sytuacji, gdy uzna Pani/Pan, że przetwarzanie danych osobowych narusza przepisy ogólnego rozporządzenia o ochronie danych osobowych (RODO);</w:t>
      </w:r>
    </w:p>
    <w:p w14:paraId="1983566C" w14:textId="77777777" w:rsidR="003F19CE" w:rsidRPr="005411AA" w:rsidRDefault="003F19CE" w:rsidP="003F19CE">
      <w:pPr>
        <w:pStyle w:val="Akapitzlist"/>
        <w:suppressAutoHyphens w:val="0"/>
        <w:autoSpaceDN/>
        <w:spacing w:after="0"/>
        <w:ind w:left="567"/>
        <w:contextualSpacing/>
        <w:jc w:val="both"/>
        <w:rPr>
          <w:rFonts w:ascii="Times New Roman" w:hAnsi="Times New Roman" w:cs="Times New Roman"/>
          <w:sz w:val="24"/>
          <w:szCs w:val="24"/>
        </w:rPr>
      </w:pPr>
    </w:p>
    <w:p w14:paraId="19B28EB6" w14:textId="45C0731B" w:rsidR="000F28AE" w:rsidRPr="005411AA" w:rsidRDefault="003F19CE" w:rsidP="003F19CE">
      <w:pPr>
        <w:pStyle w:val="Akapitzlist"/>
        <w:numPr>
          <w:ilvl w:val="0"/>
          <w:numId w:val="9"/>
        </w:numPr>
        <w:suppressAutoHyphens w:val="0"/>
        <w:autoSpaceDN/>
        <w:ind w:left="567" w:hanging="283"/>
        <w:contextualSpacing/>
        <w:jc w:val="both"/>
        <w:rPr>
          <w:rFonts w:ascii="Times New Roman" w:hAnsi="Times New Roman" w:cs="Times New Roman"/>
          <w:sz w:val="24"/>
          <w:szCs w:val="24"/>
        </w:rPr>
      </w:pPr>
      <w:r w:rsidRPr="005411AA">
        <w:rPr>
          <w:rFonts w:ascii="Times New Roman" w:eastAsia="Times New Roman" w:hAnsi="Times New Roman" w:cs="Times New Roman"/>
        </w:rPr>
        <w:t>Podanie przez Państwa danych osobowych wynika z obowiązku prawnego, realizowanego przez Administratora, wynikającego z przepisów ustawy - Prawo ochrony środowiska, na podstawie których realizowane jest zadanie publiczne w ramach rządowego programu "Ciepłe Mieszkanie". W związku z tym nieprzekazanie danych osobowych skutkować będzie brakiem realizacji celu, o którym mowa w punkcie 3,</w:t>
      </w:r>
      <w:bookmarkStart w:id="1" w:name="_Hlk61615485"/>
    </w:p>
    <w:p w14:paraId="7219AB8A" w14:textId="1B02509E" w:rsidR="000F28AE" w:rsidRPr="005411AA" w:rsidRDefault="000F28AE" w:rsidP="003F19CE">
      <w:pPr>
        <w:pStyle w:val="Akapitzlist"/>
        <w:numPr>
          <w:ilvl w:val="0"/>
          <w:numId w:val="9"/>
        </w:numPr>
        <w:suppressAutoHyphens w:val="0"/>
        <w:autoSpaceDN/>
        <w:ind w:left="567"/>
        <w:contextualSpacing/>
        <w:jc w:val="both"/>
        <w:rPr>
          <w:rFonts w:ascii="Times New Roman" w:hAnsi="Times New Roman" w:cs="Times New Roman"/>
          <w:sz w:val="24"/>
          <w:szCs w:val="24"/>
        </w:rPr>
      </w:pPr>
      <w:r w:rsidRPr="005411AA">
        <w:rPr>
          <w:rFonts w:ascii="Times New Roman" w:hAnsi="Times New Roman" w:cs="Times New Roman"/>
          <w:sz w:val="24"/>
          <w:szCs w:val="24"/>
        </w:rPr>
        <w:t xml:space="preserve">Dane osobowe będą ujawniane osobom działającym z upoważnienia administratora, mającym dostęp do danych osobowych i przetwarzającym je wyłącznie na polecenie administratora, chyba że wymaga tego prawo UE lub prawo państwa członkowskiego. </w:t>
      </w:r>
    </w:p>
    <w:p w14:paraId="5DD6BBA7" w14:textId="73A3AB73" w:rsidR="000F28AE" w:rsidRPr="005411AA" w:rsidRDefault="000F28AE" w:rsidP="00670E29">
      <w:pPr>
        <w:pStyle w:val="Akapitzlist"/>
        <w:spacing w:after="0"/>
        <w:ind w:left="567"/>
        <w:jc w:val="both"/>
        <w:rPr>
          <w:rFonts w:ascii="Times New Roman" w:hAnsi="Times New Roman" w:cs="Times New Roman"/>
          <w:sz w:val="24"/>
          <w:szCs w:val="24"/>
        </w:rPr>
      </w:pPr>
      <w:r w:rsidRPr="005411AA">
        <w:rPr>
          <w:rFonts w:ascii="Times New Roman" w:hAnsi="Times New Roman" w:cs="Times New Roman"/>
          <w:sz w:val="24"/>
          <w:szCs w:val="24"/>
        </w:rPr>
        <w:t>Pani/Pana dane mogą zostać przekazane podmiotom zewnętrznym na podstawie umowy powierzenia przetwarzania danych osobowych</w:t>
      </w:r>
      <w:r w:rsidR="00AB70FA" w:rsidRPr="005411AA">
        <w:rPr>
          <w:rFonts w:ascii="Times New Roman" w:hAnsi="Times New Roman" w:cs="Times New Roman"/>
          <w:sz w:val="24"/>
          <w:szCs w:val="24"/>
        </w:rPr>
        <w:t xml:space="preserve"> </w:t>
      </w:r>
      <w:r w:rsidRPr="005411AA">
        <w:rPr>
          <w:rFonts w:ascii="Times New Roman" w:hAnsi="Times New Roman" w:cs="Times New Roman"/>
          <w:sz w:val="24"/>
          <w:szCs w:val="24"/>
        </w:rPr>
        <w:t>dostawcom usług prawnych, archiwistycznych oraz brakowania dokumentacji i nośników danych.   Ponadto dane osobowe są ujawniane dostawcy usług pocztowych w przypadku korespondencji prowadzonej drogą pocztową, a także podmiotom lub organom uprawnionym na podstawie przepisów prawa.</w:t>
      </w:r>
      <w:bookmarkEnd w:id="1"/>
    </w:p>
    <w:p w14:paraId="11E9CC83" w14:textId="77777777" w:rsidR="000F28AE" w:rsidRDefault="000F28AE" w:rsidP="00670E29">
      <w:pPr>
        <w:jc w:val="both"/>
        <w:rPr>
          <w:rFonts w:asciiTheme="minorHAnsi" w:hAnsiTheme="minorHAnsi" w:cstheme="minorBidi"/>
        </w:rPr>
      </w:pPr>
    </w:p>
    <w:p w14:paraId="141338BD" w14:textId="77777777" w:rsidR="005411AA" w:rsidRDefault="005411AA" w:rsidP="00670E29">
      <w:pPr>
        <w:jc w:val="both"/>
        <w:rPr>
          <w:rFonts w:asciiTheme="minorHAnsi" w:hAnsiTheme="minorHAnsi" w:cstheme="minorBidi"/>
        </w:rPr>
      </w:pPr>
    </w:p>
    <w:p w14:paraId="4C82A86B" w14:textId="77777777" w:rsidR="005411AA" w:rsidRDefault="005411AA" w:rsidP="00670E29">
      <w:pPr>
        <w:jc w:val="both"/>
        <w:rPr>
          <w:rFonts w:asciiTheme="minorHAnsi" w:hAnsiTheme="minorHAnsi" w:cstheme="minorBidi"/>
        </w:rPr>
      </w:pPr>
    </w:p>
    <w:p w14:paraId="2109402F" w14:textId="77777777" w:rsidR="005411AA" w:rsidRPr="005411AA" w:rsidRDefault="005411AA" w:rsidP="00670E29">
      <w:pPr>
        <w:jc w:val="both"/>
        <w:rPr>
          <w:rFonts w:asciiTheme="minorHAnsi" w:hAnsiTheme="minorHAnsi" w:cstheme="minorBidi"/>
        </w:rPr>
      </w:pPr>
    </w:p>
    <w:p w14:paraId="51250919" w14:textId="1D544992" w:rsidR="000F28AE" w:rsidRPr="005411AA" w:rsidRDefault="003F19CE" w:rsidP="005411AA">
      <w:pPr>
        <w:ind w:left="5664"/>
        <w:jc w:val="right"/>
        <w:rPr>
          <w:b/>
          <w:bCs/>
          <w:sz w:val="21"/>
          <w:szCs w:val="21"/>
        </w:rPr>
      </w:pPr>
      <w:r w:rsidRPr="005411AA">
        <w:rPr>
          <w:b/>
          <w:bCs/>
          <w:sz w:val="21"/>
          <w:szCs w:val="21"/>
        </w:rPr>
        <w:t>....................................</w:t>
      </w:r>
    </w:p>
    <w:p w14:paraId="54EADE63" w14:textId="402FC79A" w:rsidR="003F19CE" w:rsidRPr="005411AA" w:rsidRDefault="004578CF" w:rsidP="005411AA">
      <w:pPr>
        <w:ind w:left="5664"/>
        <w:jc w:val="right"/>
        <w:rPr>
          <w:b/>
          <w:bCs/>
          <w:sz w:val="21"/>
          <w:szCs w:val="21"/>
        </w:rPr>
      </w:pPr>
      <w:r w:rsidRPr="005411AA">
        <w:rPr>
          <w:b/>
          <w:bCs/>
          <w:sz w:val="21"/>
          <w:szCs w:val="21"/>
        </w:rPr>
        <w:t>imię</w:t>
      </w:r>
      <w:r w:rsidR="003F19CE" w:rsidRPr="005411AA">
        <w:rPr>
          <w:b/>
          <w:bCs/>
          <w:sz w:val="21"/>
          <w:szCs w:val="21"/>
        </w:rPr>
        <w:t xml:space="preserve"> nazwisko data </w:t>
      </w:r>
    </w:p>
    <w:sectPr w:rsidR="003F19CE" w:rsidRPr="005411A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40306" w14:textId="77777777" w:rsidR="008E01AC" w:rsidRDefault="008E01AC" w:rsidP="00162852">
      <w:pPr>
        <w:spacing w:after="0"/>
      </w:pPr>
      <w:r>
        <w:separator/>
      </w:r>
    </w:p>
  </w:endnote>
  <w:endnote w:type="continuationSeparator" w:id="0">
    <w:p w14:paraId="1626C85E" w14:textId="77777777" w:rsidR="008E01AC" w:rsidRDefault="008E01AC" w:rsidP="001628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Yu Gothic"/>
    <w:charset w:val="80"/>
    <w:family w:val="roman"/>
    <w:pitch w:val="default"/>
  </w:font>
  <w:font w:name="TimesNewRomanPS-BoldMT">
    <w:charset w:val="EE"/>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00B37" w14:textId="77777777" w:rsidR="008E01AC" w:rsidRDefault="008E01AC" w:rsidP="00162852">
      <w:pPr>
        <w:spacing w:after="0"/>
      </w:pPr>
      <w:r>
        <w:separator/>
      </w:r>
    </w:p>
  </w:footnote>
  <w:footnote w:type="continuationSeparator" w:id="0">
    <w:p w14:paraId="63DFADB5" w14:textId="77777777" w:rsidR="008E01AC" w:rsidRDefault="008E01AC" w:rsidP="001628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B915" w14:textId="32C8F0F7" w:rsidR="00162852" w:rsidRDefault="00162852" w:rsidP="00162852">
    <w:pPr>
      <w:pStyle w:val="Nagwek"/>
    </w:pPr>
    <w:r>
      <w:rPr>
        <w:noProof/>
        <w14:ligatures w14:val="standardContextual"/>
      </w:rPr>
      <w:drawing>
        <wp:inline distT="0" distB="0" distL="0" distR="0" wp14:anchorId="26061631" wp14:editId="3429E587">
          <wp:extent cx="1826664" cy="914400"/>
          <wp:effectExtent l="0" t="0" r="2540" b="0"/>
          <wp:docPr id="1928942709" name="Obraz 1" descr="Obraz zawierający tekst, Czcionka, Grafika, projekt graficzn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942709" name="Obraz 1" descr="Obraz zawierający tekst, Czcionka, Grafika, projekt graficzny&#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835522" cy="918834"/>
                  </a:xfrm>
                  <a:prstGeom prst="rect">
                    <a:avLst/>
                  </a:prstGeom>
                </pic:spPr>
              </pic:pic>
            </a:graphicData>
          </a:graphic>
        </wp:inline>
      </w:drawing>
    </w:r>
    <w:r>
      <w:t xml:space="preserve"> </w:t>
    </w:r>
    <w:r>
      <w:rPr>
        <w:noProof/>
        <w14:ligatures w14:val="standardContextual"/>
      </w:rPr>
      <w:t xml:space="preserve">                                                                                                    </w:t>
    </w:r>
    <w:r>
      <w:rPr>
        <w:noProof/>
        <w14:ligatures w14:val="standardContextual"/>
      </w:rPr>
      <w:drawing>
        <wp:inline distT="0" distB="0" distL="0" distR="0" wp14:anchorId="0546B641" wp14:editId="6DE7E622">
          <wp:extent cx="709399" cy="826135"/>
          <wp:effectExtent l="0" t="0" r="0" b="0"/>
          <wp:docPr id="656071827" name="Obraz 2" descr="Obraz zawierający ptak, kreskówka, kobiet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071827" name="Obraz 2" descr="Obraz zawierający ptak, kreskówka, kobieta&#10;&#10;Opis wygenerowany automatycznie"/>
                  <pic:cNvPicPr/>
                </pic:nvPicPr>
                <pic:blipFill>
                  <a:blip r:embed="rId2">
                    <a:extLst>
                      <a:ext uri="{28A0092B-C50C-407E-A947-70E740481C1C}">
                        <a14:useLocalDpi xmlns:a14="http://schemas.microsoft.com/office/drawing/2010/main" val="0"/>
                      </a:ext>
                    </a:extLst>
                  </a:blip>
                  <a:stretch>
                    <a:fillRect/>
                  </a:stretch>
                </pic:blipFill>
                <pic:spPr>
                  <a:xfrm flipH="1">
                    <a:off x="0" y="0"/>
                    <a:ext cx="720386" cy="838930"/>
                  </a:xfrm>
                  <a:prstGeom prst="rect">
                    <a:avLst/>
                  </a:prstGeom>
                </pic:spPr>
              </pic:pic>
            </a:graphicData>
          </a:graphic>
        </wp:inline>
      </w:drawing>
    </w:r>
  </w:p>
  <w:p w14:paraId="47DEB3C0" w14:textId="77777777" w:rsidR="00162852" w:rsidRDefault="001628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14266"/>
    <w:multiLevelType w:val="multilevel"/>
    <w:tmpl w:val="1EC8513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E403C39"/>
    <w:multiLevelType w:val="hybridMultilevel"/>
    <w:tmpl w:val="34E466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4CB0FC5"/>
    <w:multiLevelType w:val="multilevel"/>
    <w:tmpl w:val="3E302A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4ED0DA6"/>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FE42D4"/>
    <w:multiLevelType w:val="hybridMultilevel"/>
    <w:tmpl w:val="26C485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1323ADF"/>
    <w:multiLevelType w:val="hybridMultilevel"/>
    <w:tmpl w:val="63A897AE"/>
    <w:lvl w:ilvl="0" w:tplc="A3FC96B6">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5B9C4901"/>
    <w:multiLevelType w:val="multilevel"/>
    <w:tmpl w:val="6FBE346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color w:val="auto"/>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14E2D62"/>
    <w:multiLevelType w:val="hybridMultilevel"/>
    <w:tmpl w:val="172A10E8"/>
    <w:lvl w:ilvl="0" w:tplc="430EEB8C">
      <w:start w:val="1"/>
      <w:numFmt w:val="decimal"/>
      <w:lvlText w:val="%1."/>
      <w:lvlJc w:val="left"/>
      <w:pPr>
        <w:ind w:left="720" w:hanging="360"/>
      </w:pPr>
      <w:rPr>
        <w:rFonts w:ascii="Calibri" w:hAnsi="Calibri" w:cs="Times New Roman" w:hint="default"/>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640F57FC"/>
    <w:multiLevelType w:val="hybridMultilevel"/>
    <w:tmpl w:val="5A083CF2"/>
    <w:lvl w:ilvl="0" w:tplc="72F8EEA2">
      <w:start w:val="1"/>
      <w:numFmt w:val="decimal"/>
      <w:lvlText w:val="%1)"/>
      <w:lvlJc w:val="left"/>
      <w:pPr>
        <w:ind w:left="720" w:hanging="360"/>
      </w:pPr>
      <w:rPr>
        <w:rFonts w:ascii="Times New Roman" w:eastAsiaTheme="minorHAns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7E57298A"/>
    <w:multiLevelType w:val="hybridMultilevel"/>
    <w:tmpl w:val="A0C0841A"/>
    <w:lvl w:ilvl="0" w:tplc="167AB692">
      <w:start w:val="8"/>
      <w:numFmt w:val="decimal"/>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16cid:durableId="646280542">
    <w:abstractNumId w:val="2"/>
  </w:num>
  <w:num w:numId="2" w16cid:durableId="1507212900">
    <w:abstractNumId w:val="0"/>
  </w:num>
  <w:num w:numId="3" w16cid:durableId="7759092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54854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48891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8207028">
    <w:abstractNumId w:val="6"/>
  </w:num>
  <w:num w:numId="7" w16cid:durableId="1517571264">
    <w:abstractNumId w:val="3"/>
  </w:num>
  <w:num w:numId="8" w16cid:durableId="1321617965">
    <w:abstractNumId w:val="5"/>
  </w:num>
  <w:num w:numId="9" w16cid:durableId="979191472">
    <w:abstractNumId w:val="9"/>
  </w:num>
  <w:num w:numId="10" w16cid:durableId="539128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52"/>
    <w:rsid w:val="00016762"/>
    <w:rsid w:val="000542AF"/>
    <w:rsid w:val="000F28AE"/>
    <w:rsid w:val="00144592"/>
    <w:rsid w:val="00162852"/>
    <w:rsid w:val="00180BC4"/>
    <w:rsid w:val="0029557F"/>
    <w:rsid w:val="003107AE"/>
    <w:rsid w:val="0033236E"/>
    <w:rsid w:val="003544C2"/>
    <w:rsid w:val="003F19CE"/>
    <w:rsid w:val="004578CF"/>
    <w:rsid w:val="00474EAE"/>
    <w:rsid w:val="00540E3F"/>
    <w:rsid w:val="005411AA"/>
    <w:rsid w:val="00580B51"/>
    <w:rsid w:val="005B79EF"/>
    <w:rsid w:val="005C68D8"/>
    <w:rsid w:val="005E137C"/>
    <w:rsid w:val="00670E29"/>
    <w:rsid w:val="00705C0E"/>
    <w:rsid w:val="00747260"/>
    <w:rsid w:val="008256C6"/>
    <w:rsid w:val="008B1A14"/>
    <w:rsid w:val="008E01AC"/>
    <w:rsid w:val="008F1DE0"/>
    <w:rsid w:val="009F0EBC"/>
    <w:rsid w:val="00AB70FA"/>
    <w:rsid w:val="00AD5DBC"/>
    <w:rsid w:val="00B0572C"/>
    <w:rsid w:val="00B52353"/>
    <w:rsid w:val="00CB4885"/>
    <w:rsid w:val="00CC0C32"/>
    <w:rsid w:val="00CC1413"/>
    <w:rsid w:val="00CE38FE"/>
    <w:rsid w:val="00E150C8"/>
    <w:rsid w:val="00F36BD8"/>
    <w:rsid w:val="00F527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2FD35"/>
  <w15:chartTrackingRefBased/>
  <w15:docId w15:val="{08B783B0-945C-4E2D-A827-1C8C188C6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2852"/>
    <w:pPr>
      <w:widowControl w:val="0"/>
      <w:suppressAutoHyphens/>
      <w:autoSpaceDN w:val="0"/>
      <w:spacing w:line="240" w:lineRule="auto"/>
    </w:pPr>
    <w:rPr>
      <w:rFonts w:ascii="Calibri" w:eastAsia="SimSun" w:hAnsi="Calibri" w:cs="Calibri"/>
      <w:kern w:val="3"/>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162852"/>
    <w:rPr>
      <w:color w:val="000080"/>
      <w:u w:val="single"/>
    </w:rPr>
  </w:style>
  <w:style w:type="paragraph" w:styleId="NormalnyWeb">
    <w:name w:val="Normal (Web)"/>
    <w:basedOn w:val="Normalny"/>
    <w:uiPriority w:val="99"/>
    <w:unhideWhenUsed/>
    <w:qFormat/>
    <w:rsid w:val="00162852"/>
    <w:pPr>
      <w:widowControl/>
      <w:suppressAutoHyphens w:val="0"/>
      <w:autoSpaceDN/>
      <w:spacing w:before="100" w:beforeAutospacing="1" w:after="142" w:line="276" w:lineRule="auto"/>
    </w:pPr>
    <w:rPr>
      <w:rFonts w:ascii="Times New Roman" w:eastAsia="Times New Roman" w:hAnsi="Times New Roman" w:cs="Times New Roman"/>
      <w:kern w:val="0"/>
      <w:sz w:val="24"/>
      <w:szCs w:val="24"/>
      <w:lang w:eastAsia="pl-PL"/>
    </w:rPr>
  </w:style>
  <w:style w:type="paragraph" w:styleId="Akapitzlist">
    <w:name w:val="List Paragraph"/>
    <w:basedOn w:val="Normalny"/>
    <w:link w:val="AkapitzlistZnak"/>
    <w:qFormat/>
    <w:rsid w:val="00162852"/>
    <w:pPr>
      <w:widowControl/>
      <w:ind w:left="720"/>
    </w:pPr>
  </w:style>
  <w:style w:type="character" w:customStyle="1" w:styleId="markedcontent">
    <w:name w:val="markedcontent"/>
    <w:basedOn w:val="Domylnaczcionkaakapitu"/>
    <w:rsid w:val="00162852"/>
  </w:style>
  <w:style w:type="character" w:styleId="Pogrubienie">
    <w:name w:val="Strong"/>
    <w:basedOn w:val="Domylnaczcionkaakapitu"/>
    <w:qFormat/>
    <w:rsid w:val="00162852"/>
    <w:rPr>
      <w:b/>
      <w:bCs/>
    </w:rPr>
  </w:style>
  <w:style w:type="paragraph" w:styleId="Nagwek">
    <w:name w:val="header"/>
    <w:basedOn w:val="Normalny"/>
    <w:link w:val="NagwekZnak"/>
    <w:uiPriority w:val="99"/>
    <w:unhideWhenUsed/>
    <w:rsid w:val="00162852"/>
    <w:pPr>
      <w:tabs>
        <w:tab w:val="center" w:pos="4536"/>
        <w:tab w:val="right" w:pos="9072"/>
      </w:tabs>
      <w:spacing w:after="0"/>
    </w:pPr>
  </w:style>
  <w:style w:type="character" w:customStyle="1" w:styleId="NagwekZnak">
    <w:name w:val="Nagłówek Znak"/>
    <w:basedOn w:val="Domylnaczcionkaakapitu"/>
    <w:link w:val="Nagwek"/>
    <w:uiPriority w:val="99"/>
    <w:rsid w:val="00162852"/>
    <w:rPr>
      <w:rFonts w:ascii="Calibri" w:eastAsia="SimSun" w:hAnsi="Calibri" w:cs="Calibri"/>
      <w:kern w:val="3"/>
      <w14:ligatures w14:val="none"/>
    </w:rPr>
  </w:style>
  <w:style w:type="paragraph" w:styleId="Stopka">
    <w:name w:val="footer"/>
    <w:basedOn w:val="Normalny"/>
    <w:link w:val="StopkaZnak"/>
    <w:uiPriority w:val="99"/>
    <w:unhideWhenUsed/>
    <w:rsid w:val="00162852"/>
    <w:pPr>
      <w:tabs>
        <w:tab w:val="center" w:pos="4536"/>
        <w:tab w:val="right" w:pos="9072"/>
      </w:tabs>
      <w:spacing w:after="0"/>
    </w:pPr>
  </w:style>
  <w:style w:type="character" w:customStyle="1" w:styleId="StopkaZnak">
    <w:name w:val="Stopka Znak"/>
    <w:basedOn w:val="Domylnaczcionkaakapitu"/>
    <w:link w:val="Stopka"/>
    <w:uiPriority w:val="99"/>
    <w:rsid w:val="00162852"/>
    <w:rPr>
      <w:rFonts w:ascii="Calibri" w:eastAsia="SimSun" w:hAnsi="Calibri" w:cs="Calibri"/>
      <w:kern w:val="3"/>
      <w14:ligatures w14:val="none"/>
    </w:rPr>
  </w:style>
  <w:style w:type="paragraph" w:styleId="Tekstkomentarza">
    <w:name w:val="annotation text"/>
    <w:basedOn w:val="Normalny"/>
    <w:link w:val="TekstkomentarzaZnak"/>
    <w:uiPriority w:val="99"/>
    <w:unhideWhenUsed/>
    <w:rsid w:val="000F28AE"/>
    <w:pPr>
      <w:widowControl/>
      <w:suppressAutoHyphens w:val="0"/>
      <w:autoSpaceDN/>
      <w:spacing w:after="200"/>
    </w:pPr>
    <w:rPr>
      <w:rFonts w:asciiTheme="minorHAnsi" w:eastAsiaTheme="minorHAnsi" w:hAnsiTheme="minorHAnsi" w:cstheme="minorBidi"/>
      <w:kern w:val="0"/>
      <w:sz w:val="20"/>
      <w:szCs w:val="20"/>
    </w:rPr>
  </w:style>
  <w:style w:type="character" w:customStyle="1" w:styleId="TekstkomentarzaZnak">
    <w:name w:val="Tekst komentarza Znak"/>
    <w:basedOn w:val="Domylnaczcionkaakapitu"/>
    <w:link w:val="Tekstkomentarza"/>
    <w:uiPriority w:val="99"/>
    <w:rsid w:val="000F28AE"/>
    <w:rPr>
      <w:kern w:val="0"/>
      <w:sz w:val="20"/>
      <w:szCs w:val="20"/>
      <w14:ligatures w14:val="none"/>
    </w:rPr>
  </w:style>
  <w:style w:type="character" w:customStyle="1" w:styleId="AkapitzlistZnak">
    <w:name w:val="Akapit z listą Znak"/>
    <w:basedOn w:val="Domylnaczcionkaakapitu"/>
    <w:link w:val="Akapitzlist"/>
    <w:locked/>
    <w:rsid w:val="000F28AE"/>
    <w:rPr>
      <w:rFonts w:ascii="Calibri" w:eastAsia="SimSun" w:hAnsi="Calibri" w:cs="Calibri"/>
      <w:kern w:val="3"/>
      <w14:ligatures w14:val="none"/>
    </w:rPr>
  </w:style>
  <w:style w:type="character" w:styleId="Odwoaniedokomentarza">
    <w:name w:val="annotation reference"/>
    <w:basedOn w:val="Domylnaczcionkaakapitu"/>
    <w:uiPriority w:val="99"/>
    <w:semiHidden/>
    <w:unhideWhenUsed/>
    <w:rsid w:val="000F28AE"/>
    <w:rPr>
      <w:sz w:val="16"/>
      <w:szCs w:val="16"/>
    </w:rPr>
  </w:style>
  <w:style w:type="character" w:customStyle="1" w:styleId="text-justify">
    <w:name w:val="text-justify"/>
    <w:basedOn w:val="Domylnaczcionkaakapitu"/>
    <w:rsid w:val="000F28AE"/>
  </w:style>
  <w:style w:type="paragraph" w:styleId="Poprawka">
    <w:name w:val="Revision"/>
    <w:hidden/>
    <w:uiPriority w:val="99"/>
    <w:semiHidden/>
    <w:rsid w:val="000F28AE"/>
    <w:pPr>
      <w:spacing w:after="0" w:line="240" w:lineRule="auto"/>
    </w:pPr>
    <w:rPr>
      <w:rFonts w:ascii="Calibri" w:eastAsia="SimSun" w:hAnsi="Calibri" w:cs="Calibri"/>
      <w:kern w:val="3"/>
      <w14:ligatures w14:val="none"/>
    </w:rPr>
  </w:style>
  <w:style w:type="paragraph" w:styleId="Tematkomentarza">
    <w:name w:val="annotation subject"/>
    <w:basedOn w:val="Tekstkomentarza"/>
    <w:next w:val="Tekstkomentarza"/>
    <w:link w:val="TematkomentarzaZnak"/>
    <w:uiPriority w:val="99"/>
    <w:semiHidden/>
    <w:unhideWhenUsed/>
    <w:rsid w:val="003544C2"/>
    <w:pPr>
      <w:widowControl w:val="0"/>
      <w:suppressAutoHyphens/>
      <w:autoSpaceDN w:val="0"/>
      <w:spacing w:after="160"/>
    </w:pPr>
    <w:rPr>
      <w:rFonts w:ascii="Calibri" w:eastAsia="SimSun" w:hAnsi="Calibri" w:cs="Calibri"/>
      <w:b/>
      <w:bCs/>
      <w:kern w:val="3"/>
    </w:rPr>
  </w:style>
  <w:style w:type="character" w:customStyle="1" w:styleId="TematkomentarzaZnak">
    <w:name w:val="Temat komentarza Znak"/>
    <w:basedOn w:val="TekstkomentarzaZnak"/>
    <w:link w:val="Tematkomentarza"/>
    <w:uiPriority w:val="99"/>
    <w:semiHidden/>
    <w:rsid w:val="003544C2"/>
    <w:rPr>
      <w:rFonts w:ascii="Calibri" w:eastAsia="SimSun" w:hAnsi="Calibri" w:cs="Calibri"/>
      <w:b/>
      <w:bCs/>
      <w:kern w:val="3"/>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247448">
      <w:bodyDiv w:val="1"/>
      <w:marLeft w:val="0"/>
      <w:marRight w:val="0"/>
      <w:marTop w:val="0"/>
      <w:marBottom w:val="0"/>
      <w:divBdr>
        <w:top w:val="none" w:sz="0" w:space="0" w:color="auto"/>
        <w:left w:val="none" w:sz="0" w:space="0" w:color="auto"/>
        <w:bottom w:val="none" w:sz="0" w:space="0" w:color="auto"/>
        <w:right w:val="none" w:sz="0" w:space="0" w:color="auto"/>
      </w:divBdr>
    </w:div>
    <w:div w:id="166168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golub-dobrzy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7CDDF-892D-4BD4-8D34-9E3AD8D9B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1155</Words>
  <Characters>6932</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Miasta Golub-Dobrzyń</dc:creator>
  <cp:keywords/>
  <dc:description/>
  <cp:lastModifiedBy>Urząd Miasta Golub-Dobrzyń</cp:lastModifiedBy>
  <cp:revision>6</cp:revision>
  <cp:lastPrinted>2023-06-15T08:54:00Z</cp:lastPrinted>
  <dcterms:created xsi:type="dcterms:W3CDTF">2023-05-31T12:44:00Z</dcterms:created>
  <dcterms:modified xsi:type="dcterms:W3CDTF">2023-06-15T08:54:00Z</dcterms:modified>
</cp:coreProperties>
</file>