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B70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bookmarkStart w:id="0" w:name="_Hlk70458861"/>
      <w:r w:rsidRPr="00033A20">
        <w:rPr>
          <w:rStyle w:val="Pogrubienie"/>
        </w:rPr>
        <w:t>Załącznik nr 1 do Regulaminu Konkursu fotograficznego „WIOSNA W GOLUBIU-DOBRZYNIU”</w:t>
      </w:r>
    </w:p>
    <w:p w14:paraId="504ACEFA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rPr>
          <w:rStyle w:val="Pogrubienie"/>
        </w:rPr>
        <w:t>INFORMACJA NA TEMAT PRZETWARZANIA DANYCH OSOBOWYCH</w:t>
      </w:r>
    </w:p>
    <w:p w14:paraId="60F33E1C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informuję, że:</w:t>
      </w:r>
    </w:p>
    <w:p w14:paraId="6EA2AA96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ADMINISTRATOR DANYCH</w:t>
      </w:r>
    </w:p>
    <w:p w14:paraId="71772457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 xml:space="preserve">1. Administratorem Pani/Pana danych osobowych jest: Burmistrz Miasta Golubia-Dobrzynia, Plac 1000-lecia 25, 87-400 Golub-Dobrzyń, tel. 56 444 93 10/11/12. </w:t>
      </w:r>
    </w:p>
    <w:p w14:paraId="02BA1485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KONTAKT</w:t>
      </w:r>
      <w:r w:rsidRPr="00033A20">
        <w:br/>
        <w:t>2. Może się Pani/Pan skontaktować z Administratorem danych osobowych:</w:t>
      </w:r>
    </w:p>
    <w:p w14:paraId="37B1EFFC" w14:textId="77777777" w:rsidR="00326496" w:rsidRDefault="00326496" w:rsidP="0032649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</w:pPr>
      <w:r w:rsidRPr="00033A20">
        <w:t>listownie: Plac 1000-lecia 25, 87-400 Golub-Dobrzyń</w:t>
      </w:r>
    </w:p>
    <w:p w14:paraId="40505CD5" w14:textId="77777777" w:rsidR="00326496" w:rsidRDefault="00326496" w:rsidP="0032649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284" w:hanging="284"/>
        <w:jc w:val="both"/>
      </w:pPr>
      <w:r w:rsidRPr="00033A20">
        <w:t xml:space="preserve">za pomocą poczty elektronicznej: </w:t>
      </w:r>
      <w:hyperlink r:id="rId5" w:history="1">
        <w:r w:rsidRPr="00D62BA4">
          <w:rPr>
            <w:rStyle w:val="Hipercze"/>
          </w:rPr>
          <w:t>iod@golub-dobrzyn.pl</w:t>
        </w:r>
      </w:hyperlink>
    </w:p>
    <w:p w14:paraId="66063064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3. Może się Pani/Pan skontaktować z Inspektorem danych osobowych:</w:t>
      </w:r>
    </w:p>
    <w:p w14:paraId="167B6471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a. listownie: Plac 1000-lecia 25, 87-400 Golub-Dobrzyń</w:t>
      </w:r>
    </w:p>
    <w:p w14:paraId="16C8FD0C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>
        <w:t>b.</w:t>
      </w:r>
      <w:r w:rsidRPr="00033A20">
        <w:t xml:space="preserve">za pomocą poczty elektronicznej: </w:t>
      </w:r>
      <w:hyperlink r:id="rId6" w:history="1">
        <w:r w:rsidRPr="00D62BA4">
          <w:rPr>
            <w:rStyle w:val="Hipercze"/>
          </w:rPr>
          <w:t>iod@golub-dobrzyn.pl</w:t>
        </w:r>
      </w:hyperlink>
      <w:r w:rsidRPr="00033A20">
        <w:t>.</w:t>
      </w:r>
    </w:p>
    <w:p w14:paraId="37A07F77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4. Może się Pani/Pan skontaktować z Prezesem Urzędu Ochrony Danych Osobowych:</w:t>
      </w:r>
      <w:r w:rsidRPr="00033A20">
        <w:br/>
        <w:t>a. listownie: ul. Stawki 2, 00-193 Warszawa</w:t>
      </w:r>
    </w:p>
    <w:p w14:paraId="2346C45C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b. </w:t>
      </w:r>
      <w:r w:rsidRPr="00033A20">
        <w:t>telefonicznie: 22 531 03 00, w godzinach pracy urzędu tj.: 8:00-16:00</w:t>
      </w:r>
    </w:p>
    <w:p w14:paraId="6CE7C5E0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c. za pomocą poczty elektronicznej: kancelaria@uodo.pl</w:t>
      </w:r>
    </w:p>
    <w:p w14:paraId="129F1505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CEL PRZETWARZANIA</w:t>
      </w:r>
    </w:p>
    <w:p w14:paraId="7BF610FE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5. Pani/Pana dane osobowe przetwarzane będą w celu: organizacji i przeprowadzenia Konkursu fotograficznego „WIOSNA W GOLUBIU-DOBRZYNIU”, wyłonienia i powiadomienia zwycięzców, przekazania nagród, w szeroko pojętych celach promocyjnych, nawiązywaniu kontaktu z właścicielem danych.</w:t>
      </w:r>
    </w:p>
    <w:p w14:paraId="29F6D89C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DALSZE POWIERZENIE</w:t>
      </w:r>
    </w:p>
    <w:p w14:paraId="7DE0A7B8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lastRenderedPageBreak/>
        <w:t>6. Administrator danych przewiduje możliwość powierzenia przetwarzania danych innemu podmiotowi:</w:t>
      </w:r>
      <w:r w:rsidRPr="00033A20">
        <w:br/>
        <w:t>a. Pracownicy Urzędu Miasta Golubia-Dobrzynia do przetwarzania danych na podstawie ważnych, wydanych przez Administratora danych osobowych, imiennych upoważnień, zobowiązani do zachowania poufności i tajemnicy.</w:t>
      </w:r>
    </w:p>
    <w:p w14:paraId="2E8F2FE3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PODSTAWA PRAWNA</w:t>
      </w:r>
    </w:p>
    <w:p w14:paraId="462CDCA0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7. Podstawą przetwarzania Pani/Pana danych osobowych jest:</w:t>
      </w:r>
    </w:p>
    <w:p w14:paraId="4218B2B4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488C6F4B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DOBROWOLNOŚĆ PODANIA DANYCH OSOBOWYCH</w:t>
      </w:r>
    </w:p>
    <w:p w14:paraId="4E966A29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8. Podanie danych osobowych jest dobrowolne, ale konieczne do:</w:t>
      </w:r>
    </w:p>
    <w:p w14:paraId="7B737F88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a. realizacji celów wymienionych w punkcie 5. niniejszej Informacji na temat przetwarzania danych osobowych.</w:t>
      </w:r>
    </w:p>
    <w:p w14:paraId="18F0800A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PRAWA WŁAŚCICIELA DANYCH</w:t>
      </w:r>
    </w:p>
    <w:p w14:paraId="5D6CCE62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9. Posiada Pani/Pan prawo do:</w:t>
      </w:r>
    </w:p>
    <w:p w14:paraId="32365BC5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a. żądania uzyskania kopii danych osobowych lub ich udostępnienia w siedzibie ADO (art. 15 RODO)</w:t>
      </w:r>
      <w:r w:rsidRPr="00033A20">
        <w:br/>
        <w:t>b. żądania sprostowania danych osobowych (art. 16 RODO),</w:t>
      </w:r>
    </w:p>
    <w:p w14:paraId="6A6B6A0F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c. żądania ograniczenia przetwarzania swoich danych osobowych (art. 18 RODO),</w:t>
      </w:r>
    </w:p>
    <w:p w14:paraId="35D0A4F4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d. żądania przeniesienia własnych danych osobowych w powszechnie używanym formacie do innego Administratora danych wskazanego przez siebie (art. 20 RODO),</w:t>
      </w:r>
    </w:p>
    <w:p w14:paraId="205506E0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e. wniesienia sprzeciwu wobec przetwarzania danych osobowych (art. 21 RODO),</w:t>
      </w:r>
    </w:p>
    <w:p w14:paraId="78F577DE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 xml:space="preserve">f. cofnięcia zgody na przetwarzanie danych osobowych, o ile przetwarzanie odbywa się na podstawie udzielonej uprzednio zgody </w:t>
      </w:r>
    </w:p>
    <w:p w14:paraId="7C047E33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33A20">
        <w:lastRenderedPageBreak/>
        <w:t xml:space="preserve">g. wniesienia skargi do organu nadzorczego – Prezesa Urzędu Ochrony Danych Osobowych </w:t>
      </w:r>
      <w:r w:rsidRPr="00033A20">
        <w:br/>
      </w:r>
      <w:r w:rsidRPr="00033A20">
        <w:br/>
        <w:t>11. Ograniczeniom podlega Pani/Pana prawo do:</w:t>
      </w:r>
    </w:p>
    <w:p w14:paraId="536A62C9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a. żądania uzyskania kopii danych osobowych lub ich udostępnienia w siedzibie ADO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</w:p>
    <w:p w14:paraId="335CA764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b. 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  <w:r w:rsidRPr="00033A20">
        <w:br/>
        <w:t>c. 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048E702A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AUTOMATYZACJA I PROFILOWANIE</w:t>
      </w:r>
    </w:p>
    <w:p w14:paraId="67719DA6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12. Pani/Pana dane osobowe nie podlegają zautomatyzowanemu podejmowaniu decyzji, w tym profilowaniu</w:t>
      </w:r>
    </w:p>
    <w:p w14:paraId="0CB9D175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OKRES PRZECHOWYWANIA</w:t>
      </w:r>
    </w:p>
    <w:p w14:paraId="4FA53B69" w14:textId="77777777" w:rsidR="00326496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13. Przez okres obowiązywania zgody.</w:t>
      </w:r>
    </w:p>
    <w:p w14:paraId="10E5170B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Zapoznałam się / zapoznałem się dnia …………………………………………….. roku</w:t>
      </w:r>
    </w:p>
    <w:p w14:paraId="3FB1CA0D" w14:textId="77777777" w:rsidR="00326496" w:rsidRPr="00033A20" w:rsidRDefault="00326496" w:rsidP="003264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33A20">
        <w:t>…………………………………………………………………………………..</w:t>
      </w:r>
      <w:r w:rsidRPr="00033A20">
        <w:br/>
        <w:t>(czytelny podpis)</w:t>
      </w:r>
    </w:p>
    <w:bookmarkEnd w:id="0"/>
    <w:p w14:paraId="26A97491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4C5"/>
    <w:multiLevelType w:val="hybridMultilevel"/>
    <w:tmpl w:val="6E0AF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96"/>
    <w:rsid w:val="001A5D79"/>
    <w:rsid w:val="003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EEFC"/>
  <w15:chartTrackingRefBased/>
  <w15:docId w15:val="{D9A5EC58-107F-42C5-AA6E-2377C2B2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4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ub-dobrzyn.pl" TargetMode="External"/><Relationship Id="rId5" Type="http://schemas.openxmlformats.org/officeDocument/2006/relationships/hyperlink" Target="mailto:iod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2021-05-27T12:54:00Z</dcterms:created>
  <dcterms:modified xsi:type="dcterms:W3CDTF">2021-05-27T12:55:00Z</dcterms:modified>
</cp:coreProperties>
</file>